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6" w:type="dxa"/>
        <w:tblLayout w:type="fixed"/>
        <w:tblCellMar>
          <w:left w:w="56" w:type="dxa"/>
          <w:right w:w="56" w:type="dxa"/>
        </w:tblCellMar>
        <w:tblLook w:val="0000" w:firstRow="0" w:lastRow="0" w:firstColumn="0" w:lastColumn="0" w:noHBand="0" w:noVBand="0"/>
      </w:tblPr>
      <w:tblGrid>
        <w:gridCol w:w="4253"/>
        <w:gridCol w:w="1701"/>
        <w:gridCol w:w="3969"/>
      </w:tblGrid>
      <w:tr w:rsidR="007A70F2" w:rsidRPr="00DE135B">
        <w:tc>
          <w:tcPr>
            <w:tcW w:w="4253" w:type="dxa"/>
          </w:tcPr>
          <w:p w:rsidR="007A70F2" w:rsidRPr="00DE135B" w:rsidRDefault="007A70F2" w:rsidP="00B664A3">
            <w:pPr>
              <w:pStyle w:val="1"/>
              <w:tabs>
                <w:tab w:val="clear" w:pos="0"/>
                <w:tab w:val="left" w:pos="432"/>
              </w:tabs>
              <w:snapToGrid w:val="0"/>
              <w:ind w:left="432"/>
              <w:rPr>
                <w:rFonts w:ascii="Times New Roman" w:hAnsi="Times New Roman"/>
                <w:sz w:val="18"/>
                <w:szCs w:val="18"/>
                <w:lang w:val="ro-MD"/>
              </w:rPr>
            </w:pPr>
          </w:p>
        </w:tc>
        <w:tc>
          <w:tcPr>
            <w:tcW w:w="1701" w:type="dxa"/>
          </w:tcPr>
          <w:p w:rsidR="007A70F2" w:rsidRPr="00DE135B" w:rsidRDefault="007A70F2" w:rsidP="00B664A3">
            <w:pPr>
              <w:snapToGrid w:val="0"/>
              <w:jc w:val="center"/>
              <w:rPr>
                <w:lang w:val="ro-MD"/>
              </w:rPr>
            </w:pPr>
          </w:p>
        </w:tc>
        <w:tc>
          <w:tcPr>
            <w:tcW w:w="3969" w:type="dxa"/>
          </w:tcPr>
          <w:p w:rsidR="007A70F2" w:rsidRPr="00DE135B" w:rsidRDefault="007A70F2" w:rsidP="00B664A3">
            <w:pPr>
              <w:snapToGrid w:val="0"/>
              <w:spacing w:before="180"/>
              <w:jc w:val="center"/>
              <w:rPr>
                <w:b/>
                <w:sz w:val="18"/>
                <w:lang w:val="ro-MD"/>
              </w:rPr>
            </w:pPr>
          </w:p>
        </w:tc>
      </w:tr>
      <w:tr w:rsidR="0029703C" w:rsidRPr="00DE135B">
        <w:tc>
          <w:tcPr>
            <w:tcW w:w="4253" w:type="dxa"/>
          </w:tcPr>
          <w:p w:rsidR="0029703C" w:rsidRPr="00DE135B" w:rsidRDefault="005862FA" w:rsidP="00B664A3">
            <w:pPr>
              <w:pStyle w:val="1"/>
              <w:tabs>
                <w:tab w:val="clear" w:pos="0"/>
                <w:tab w:val="left" w:pos="432"/>
              </w:tabs>
              <w:snapToGrid w:val="0"/>
              <w:ind w:left="432"/>
              <w:rPr>
                <w:rFonts w:ascii="Times New Roman" w:hAnsi="Times New Roman"/>
                <w:sz w:val="18"/>
                <w:szCs w:val="18"/>
                <w:lang w:val="ro-MD"/>
              </w:rPr>
            </w:pPr>
            <w:r w:rsidRPr="00DE135B">
              <w:rPr>
                <w:rFonts w:ascii="Times New Roman" w:hAnsi="Times New Roman"/>
                <w:sz w:val="18"/>
                <w:szCs w:val="18"/>
                <w:lang w:val="ro-MD"/>
              </w:rPr>
              <w:t xml:space="preserve">AGENŢIA PROPRIETĂŢII PUBLICE </w:t>
            </w:r>
            <w:r w:rsidR="0029703C" w:rsidRPr="00DE135B">
              <w:rPr>
                <w:rFonts w:ascii="Times New Roman" w:hAnsi="Times New Roman"/>
                <w:sz w:val="18"/>
                <w:szCs w:val="18"/>
                <w:lang w:val="ro-MD"/>
              </w:rPr>
              <w:t xml:space="preserve">A </w:t>
            </w:r>
          </w:p>
          <w:p w:rsidR="0029703C" w:rsidRPr="00DE135B" w:rsidRDefault="00D93437" w:rsidP="0021642D">
            <w:pPr>
              <w:rPr>
                <w:b/>
                <w:sz w:val="18"/>
                <w:szCs w:val="18"/>
                <w:lang w:val="ro-MD"/>
              </w:rPr>
            </w:pPr>
            <w:r w:rsidRPr="00DE135B">
              <w:rPr>
                <w:b/>
                <w:sz w:val="18"/>
                <w:szCs w:val="18"/>
                <w:lang w:val="ro-MD"/>
              </w:rPr>
              <w:t xml:space="preserve">                         </w:t>
            </w:r>
            <w:r w:rsidR="0065101D" w:rsidRPr="00DE135B">
              <w:rPr>
                <w:b/>
                <w:sz w:val="18"/>
                <w:szCs w:val="18"/>
                <w:lang w:val="ro-MD"/>
              </w:rPr>
              <w:t>REPUBLICI I MOLDOVA</w:t>
            </w:r>
          </w:p>
          <w:p w:rsidR="0029703C" w:rsidRPr="00DE135B" w:rsidRDefault="0065101D" w:rsidP="0065101D">
            <w:pPr>
              <w:pStyle w:val="BodyText31"/>
              <w:rPr>
                <w:rFonts w:ascii="Times New Roman" w:hAnsi="Times New Roman"/>
                <w:sz w:val="28"/>
                <w:szCs w:val="28"/>
                <w:lang w:val="ro-MD"/>
              </w:rPr>
            </w:pPr>
            <w:r w:rsidRPr="00DE135B">
              <w:rPr>
                <w:rFonts w:ascii="Times New Roman" w:hAnsi="Times New Roman"/>
                <w:sz w:val="28"/>
                <w:szCs w:val="28"/>
                <w:lang w:val="ro-MD"/>
              </w:rPr>
              <w:t xml:space="preserve">      S</w:t>
            </w:r>
            <w:r w:rsidR="0029703C" w:rsidRPr="00DE135B">
              <w:rPr>
                <w:rFonts w:ascii="Times New Roman" w:hAnsi="Times New Roman"/>
                <w:sz w:val="28"/>
                <w:szCs w:val="28"/>
                <w:lang w:val="ro-MD"/>
              </w:rPr>
              <w:t>.</w:t>
            </w:r>
            <w:r w:rsidRPr="00DE135B">
              <w:rPr>
                <w:rFonts w:ascii="Times New Roman" w:hAnsi="Times New Roman"/>
                <w:sz w:val="28"/>
                <w:szCs w:val="28"/>
                <w:lang w:val="ro-MD"/>
              </w:rPr>
              <w:t>A</w:t>
            </w:r>
            <w:r w:rsidR="0029703C" w:rsidRPr="00DE135B">
              <w:rPr>
                <w:rFonts w:ascii="Times New Roman" w:hAnsi="Times New Roman"/>
                <w:sz w:val="28"/>
                <w:szCs w:val="28"/>
                <w:lang w:val="ro-MD"/>
              </w:rPr>
              <w:t>. „Drumuri</w:t>
            </w:r>
            <w:r w:rsidRPr="00DE135B">
              <w:rPr>
                <w:rFonts w:ascii="Times New Roman" w:hAnsi="Times New Roman"/>
                <w:sz w:val="28"/>
                <w:szCs w:val="28"/>
                <w:lang w:val="ro-MD"/>
              </w:rPr>
              <w:t>-Criuleni</w:t>
            </w:r>
            <w:r w:rsidR="0029703C" w:rsidRPr="00DE135B">
              <w:rPr>
                <w:rFonts w:ascii="Times New Roman" w:hAnsi="Times New Roman"/>
                <w:sz w:val="28"/>
                <w:szCs w:val="28"/>
                <w:lang w:val="ro-MD"/>
              </w:rPr>
              <w:t>”</w:t>
            </w:r>
          </w:p>
        </w:tc>
        <w:tc>
          <w:tcPr>
            <w:tcW w:w="1701" w:type="dxa"/>
          </w:tcPr>
          <w:p w:rsidR="0029703C" w:rsidRPr="00DE135B" w:rsidRDefault="005862FA" w:rsidP="00B664A3">
            <w:pPr>
              <w:snapToGrid w:val="0"/>
              <w:jc w:val="center"/>
              <w:rPr>
                <w:b/>
                <w:sz w:val="18"/>
                <w:lang w:val="ro-MD"/>
              </w:rPr>
            </w:pPr>
            <w:r w:rsidRPr="00DE135B">
              <w:rPr>
                <w:noProof/>
                <w:lang w:val="en-US" w:eastAsia="en-US"/>
              </w:rPr>
              <w:drawing>
                <wp:inline distT="0" distB="0" distL="0" distR="0" wp14:anchorId="3B4F6648" wp14:editId="701399A4">
                  <wp:extent cx="657225" cy="752475"/>
                  <wp:effectExtent l="0" t="0" r="9525" b="9525"/>
                  <wp:docPr id="2" name="Рисунок 2" descr="Agenția Proprietății Pub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nția Proprietății Pub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tc>
        <w:tc>
          <w:tcPr>
            <w:tcW w:w="3969" w:type="dxa"/>
          </w:tcPr>
          <w:p w:rsidR="0029703C" w:rsidRPr="00DE135B" w:rsidRDefault="005862FA" w:rsidP="00B664A3">
            <w:pPr>
              <w:jc w:val="center"/>
              <w:rPr>
                <w:b/>
                <w:sz w:val="18"/>
                <w:szCs w:val="18"/>
                <w:lang w:val="ro-MD"/>
              </w:rPr>
            </w:pPr>
            <w:r w:rsidRPr="00DE135B">
              <w:rPr>
                <w:b/>
                <w:sz w:val="18"/>
                <w:szCs w:val="18"/>
                <w:lang w:val="ro-MD"/>
              </w:rPr>
              <w:t xml:space="preserve">АГЕНСТВО </w:t>
            </w:r>
            <w:r w:rsidR="00DA3DE3" w:rsidRPr="00DE135B">
              <w:rPr>
                <w:b/>
                <w:sz w:val="18"/>
                <w:szCs w:val="18"/>
                <w:lang w:val="ro-MD"/>
              </w:rPr>
              <w:t>ПУБ</w:t>
            </w:r>
            <w:r w:rsidRPr="00DE135B">
              <w:rPr>
                <w:b/>
                <w:sz w:val="18"/>
                <w:szCs w:val="18"/>
                <w:lang w:val="ro-MD"/>
              </w:rPr>
              <w:t>. СОБСТВЕННОСТИ</w:t>
            </w:r>
          </w:p>
          <w:p w:rsidR="0029703C" w:rsidRPr="00DE135B" w:rsidRDefault="0029703C" w:rsidP="0021642D">
            <w:pPr>
              <w:jc w:val="center"/>
              <w:rPr>
                <w:b/>
                <w:sz w:val="18"/>
                <w:lang w:val="ro-MD"/>
              </w:rPr>
            </w:pPr>
            <w:r w:rsidRPr="00DE135B">
              <w:rPr>
                <w:b/>
                <w:sz w:val="18"/>
                <w:lang w:val="ro-MD"/>
              </w:rPr>
              <w:t>РЕСПУБЛИКИ МОЛДОВА</w:t>
            </w:r>
          </w:p>
          <w:p w:rsidR="007A70F2" w:rsidRPr="00DE135B" w:rsidRDefault="0065101D" w:rsidP="0021642D">
            <w:pPr>
              <w:jc w:val="center"/>
              <w:rPr>
                <w:b/>
                <w:szCs w:val="28"/>
                <w:lang w:val="ro-MD"/>
              </w:rPr>
            </w:pPr>
            <w:r w:rsidRPr="00DE135B">
              <w:rPr>
                <w:b/>
                <w:szCs w:val="28"/>
                <w:lang w:val="ro-MD"/>
              </w:rPr>
              <w:t>А</w:t>
            </w:r>
            <w:r w:rsidR="0029703C" w:rsidRPr="00DE135B">
              <w:rPr>
                <w:b/>
                <w:szCs w:val="28"/>
                <w:lang w:val="ro-MD"/>
              </w:rPr>
              <w:t>.</w:t>
            </w:r>
            <w:r w:rsidRPr="00DE135B">
              <w:rPr>
                <w:b/>
                <w:szCs w:val="28"/>
                <w:lang w:val="ro-MD"/>
              </w:rPr>
              <w:t>О</w:t>
            </w:r>
            <w:r w:rsidR="0029703C" w:rsidRPr="00DE135B">
              <w:rPr>
                <w:b/>
                <w:szCs w:val="28"/>
                <w:lang w:val="ro-MD"/>
              </w:rPr>
              <w:t>. ”Д</w:t>
            </w:r>
            <w:r w:rsidRPr="00DE135B">
              <w:rPr>
                <w:b/>
                <w:szCs w:val="28"/>
                <w:lang w:val="ro-MD"/>
              </w:rPr>
              <w:t>румурь-Криулень</w:t>
            </w:r>
            <w:r w:rsidR="0029703C" w:rsidRPr="00DE135B">
              <w:rPr>
                <w:b/>
                <w:szCs w:val="28"/>
                <w:lang w:val="ro-MD"/>
              </w:rPr>
              <w:t>”</w:t>
            </w:r>
          </w:p>
        </w:tc>
      </w:tr>
    </w:tbl>
    <w:p w:rsidR="007A70F2" w:rsidRPr="00DE135B" w:rsidRDefault="009A07A2" w:rsidP="007A70F2">
      <w:pPr>
        <w:ind w:hanging="426"/>
        <w:jc w:val="center"/>
        <w:rPr>
          <w:sz w:val="18"/>
          <w:szCs w:val="18"/>
          <w:lang w:val="ro-MD"/>
        </w:rPr>
      </w:pP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Pr>
          <w:rFonts w:ascii="Wingdings" w:hAnsi="Wingdings"/>
          <w:sz w:val="18"/>
          <w:szCs w:val="18"/>
          <w:lang w:val="ro-MD"/>
        </w:rPr>
        <w:t></w:t>
      </w:r>
      <w:r w:rsidR="007A70F2" w:rsidRPr="00DE135B">
        <w:rPr>
          <w:rFonts w:ascii="Wingdings" w:hAnsi="Wingdings"/>
          <w:sz w:val="18"/>
          <w:szCs w:val="18"/>
          <w:lang w:val="ro-MD"/>
        </w:rPr>
        <w:t></w:t>
      </w:r>
      <w:r w:rsidR="007A70F2" w:rsidRPr="00DE135B">
        <w:rPr>
          <w:rFonts w:ascii="Wingdings" w:hAnsi="Wingdings"/>
          <w:sz w:val="18"/>
          <w:szCs w:val="18"/>
          <w:lang w:val="ro-MD"/>
        </w:rPr>
        <w:t></w:t>
      </w:r>
      <w:r w:rsidR="007A70F2" w:rsidRPr="00DE135B">
        <w:rPr>
          <w:sz w:val="18"/>
          <w:szCs w:val="18"/>
          <w:lang w:val="ro-MD"/>
        </w:rPr>
        <w:t xml:space="preserve">MD-4801, or.Criuleni   str.Stepelor, </w:t>
      </w:r>
      <w:r w:rsidR="00F539EC">
        <w:rPr>
          <w:sz w:val="18"/>
          <w:szCs w:val="18"/>
          <w:lang w:val="ro-MD"/>
        </w:rPr>
        <w:t>1/D,</w:t>
      </w:r>
      <w:r w:rsidR="007A70F2" w:rsidRPr="00DE135B">
        <w:rPr>
          <w:sz w:val="18"/>
          <w:szCs w:val="18"/>
          <w:lang w:val="ro-MD"/>
        </w:rPr>
        <w:t xml:space="preserve">                  </w:t>
      </w:r>
      <w:r>
        <w:rPr>
          <w:sz w:val="18"/>
          <w:szCs w:val="18"/>
          <w:lang w:val="ro-MD"/>
        </w:rPr>
        <w:t xml:space="preserve">                             </w:t>
      </w:r>
      <w:r w:rsidR="007A70F2" w:rsidRPr="00DE135B">
        <w:rPr>
          <w:rFonts w:ascii="Wingdings" w:hAnsi="Wingdings"/>
          <w:sz w:val="18"/>
          <w:szCs w:val="18"/>
          <w:lang w:val="ro-MD"/>
        </w:rPr>
        <w:t></w:t>
      </w:r>
      <w:r w:rsidR="007A70F2" w:rsidRPr="00DE135B">
        <w:rPr>
          <w:sz w:val="18"/>
          <w:szCs w:val="18"/>
          <w:lang w:val="ro-MD"/>
        </w:rPr>
        <w:t xml:space="preserve">   МД-4801,  г. Криулень  ул. Степелор, </w:t>
      </w:r>
      <w:r w:rsidR="00F539EC">
        <w:rPr>
          <w:sz w:val="18"/>
          <w:szCs w:val="18"/>
          <w:lang w:val="ro-MD"/>
        </w:rPr>
        <w:t>1/D,</w:t>
      </w:r>
    </w:p>
    <w:p w:rsidR="007A70F2" w:rsidRPr="00DE135B" w:rsidRDefault="007A70F2" w:rsidP="007A70F2">
      <w:pPr>
        <w:ind w:hanging="426"/>
        <w:rPr>
          <w:sz w:val="18"/>
          <w:szCs w:val="18"/>
          <w:lang w:val="ro-MD"/>
        </w:rPr>
      </w:pP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 xml:space="preserve">(248) 2-23-85,  2-24-89                                                                            </w:t>
      </w:r>
      <w:r w:rsidRPr="00DE135B">
        <w:rPr>
          <w:rFonts w:ascii="Wingdings" w:hAnsi="Wingdings"/>
          <w:sz w:val="18"/>
          <w:szCs w:val="18"/>
          <w:lang w:val="ro-MD"/>
        </w:rPr>
        <w:t></w:t>
      </w:r>
      <w:r w:rsidRPr="00DE135B">
        <w:rPr>
          <w:rFonts w:ascii="Wingdings" w:hAnsi="Wingdings"/>
          <w:sz w:val="18"/>
          <w:szCs w:val="18"/>
          <w:lang w:val="ro-MD"/>
        </w:rPr>
        <w:t></w:t>
      </w:r>
      <w:r w:rsidRPr="00DE135B">
        <w:rPr>
          <w:sz w:val="18"/>
          <w:szCs w:val="18"/>
          <w:lang w:val="ro-MD"/>
        </w:rPr>
        <w:t>(248) 2-23-85,  2-24-89</w:t>
      </w:r>
    </w:p>
    <w:p w:rsidR="007A70F2" w:rsidRPr="00DE135B" w:rsidRDefault="009A07A2" w:rsidP="007A70F2">
      <w:pPr>
        <w:rPr>
          <w:sz w:val="18"/>
          <w:szCs w:val="18"/>
          <w:lang w:val="ro-MD"/>
        </w:rPr>
      </w:pPr>
      <w:r>
        <w:rPr>
          <w:sz w:val="18"/>
          <w:szCs w:val="18"/>
          <w:lang w:val="ro-MD"/>
        </w:rPr>
        <w:t xml:space="preserve">               </w:t>
      </w:r>
      <w:r w:rsidR="00B556A2" w:rsidRPr="00DE135B">
        <w:rPr>
          <w:sz w:val="18"/>
          <w:szCs w:val="18"/>
          <w:lang w:val="ro-MD"/>
        </w:rPr>
        <w:t xml:space="preserve">e-mail: </w:t>
      </w:r>
      <w:hyperlink r:id="rId9"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 xml:space="preserve">c/f: 1003600095963                         </w:t>
      </w:r>
      <w:r>
        <w:rPr>
          <w:sz w:val="18"/>
          <w:szCs w:val="18"/>
          <w:lang w:val="ro-MD"/>
        </w:rPr>
        <w:t xml:space="preserve">          </w:t>
      </w:r>
      <w:r w:rsidR="00B556A2" w:rsidRPr="00DE135B">
        <w:rPr>
          <w:sz w:val="18"/>
          <w:szCs w:val="18"/>
          <w:lang w:val="ro-MD"/>
        </w:rPr>
        <w:t xml:space="preserve">e-mail: </w:t>
      </w:r>
      <w:hyperlink r:id="rId10" w:history="1">
        <w:r w:rsidR="00B556A2" w:rsidRPr="00DE135B">
          <w:rPr>
            <w:rStyle w:val="af4"/>
            <w:sz w:val="18"/>
            <w:szCs w:val="18"/>
            <w:lang w:val="ro-MD"/>
          </w:rPr>
          <w:t>criuleni_drum@asd.md</w:t>
        </w:r>
      </w:hyperlink>
      <w:r w:rsidR="00B556A2" w:rsidRPr="00DE135B">
        <w:rPr>
          <w:sz w:val="18"/>
          <w:szCs w:val="18"/>
          <w:lang w:val="ro-MD"/>
        </w:rPr>
        <w:t xml:space="preserve">, </w:t>
      </w:r>
      <w:r w:rsidR="007A70F2" w:rsidRPr="00DE135B">
        <w:rPr>
          <w:sz w:val="18"/>
          <w:szCs w:val="18"/>
          <w:lang w:val="ro-MD"/>
        </w:rPr>
        <w:t>c/f: 1003600095963</w:t>
      </w:r>
    </w:p>
    <w:p w:rsidR="009A07A2" w:rsidRDefault="00B556A2" w:rsidP="009A07A2">
      <w:pPr>
        <w:rPr>
          <w:b/>
          <w:sz w:val="18"/>
          <w:szCs w:val="18"/>
          <w:lang w:val="ro-MD"/>
        </w:rPr>
      </w:pPr>
      <w:r w:rsidRPr="00DE135B">
        <w:rPr>
          <w:sz w:val="18"/>
          <w:szCs w:val="18"/>
          <w:lang w:val="ro-MD"/>
        </w:rPr>
        <w:t xml:space="preserve">                             capital social: </w:t>
      </w:r>
      <w:r w:rsidRPr="00DE135B">
        <w:rPr>
          <w:b/>
          <w:sz w:val="18"/>
          <w:szCs w:val="18"/>
          <w:lang w:val="ro-MD"/>
        </w:rPr>
        <w:t xml:space="preserve">42389960 lei. </w:t>
      </w:r>
      <w:r w:rsidRPr="00DE135B">
        <w:rPr>
          <w:sz w:val="18"/>
          <w:szCs w:val="18"/>
          <w:lang w:val="ro-MD"/>
        </w:rPr>
        <w:t xml:space="preserve">                                                                       уставной капитал: </w:t>
      </w:r>
      <w:r w:rsidRPr="00DE135B">
        <w:rPr>
          <w:b/>
          <w:sz w:val="18"/>
          <w:szCs w:val="18"/>
          <w:lang w:val="ro-MD"/>
        </w:rPr>
        <w:t>42389960 лей.</w:t>
      </w:r>
    </w:p>
    <w:p w:rsidR="009A07A2" w:rsidRPr="009A07A2" w:rsidRDefault="009A07A2" w:rsidP="009A07A2">
      <w:pPr>
        <w:rPr>
          <w:b/>
          <w:sz w:val="18"/>
          <w:szCs w:val="18"/>
          <w:lang w:val="ro-MD"/>
        </w:rPr>
      </w:pPr>
      <w:r w:rsidRPr="000A49E6">
        <w:t xml:space="preserve">                                 </w:t>
      </w:r>
    </w:p>
    <w:p w:rsidR="009A07A2" w:rsidRPr="000A49E6" w:rsidRDefault="009A07A2" w:rsidP="009A07A2">
      <w:pPr>
        <w:pStyle w:val="af2"/>
        <w:ind w:left="2160" w:firstLine="0"/>
        <w:rPr>
          <w:lang w:val="ro-RO"/>
        </w:rPr>
      </w:pPr>
    </w:p>
    <w:p w:rsidR="009A07A2" w:rsidRDefault="009A07A2" w:rsidP="009A07A2">
      <w:pPr>
        <w:rPr>
          <w:b/>
          <w:szCs w:val="28"/>
        </w:rPr>
      </w:pPr>
      <w:r>
        <w:rPr>
          <w:b/>
          <w:szCs w:val="28"/>
        </w:rPr>
        <w:t xml:space="preserve">                                                             ANUNȚ </w:t>
      </w:r>
    </w:p>
    <w:p w:rsidR="009A07A2" w:rsidRPr="009A07A2" w:rsidRDefault="009A07A2" w:rsidP="009A07A2">
      <w:pPr>
        <w:rPr>
          <w:b/>
          <w:szCs w:val="28"/>
        </w:rPr>
      </w:pPr>
      <w:r>
        <w:rPr>
          <w:b/>
          <w:szCs w:val="28"/>
        </w:rPr>
        <w:t xml:space="preserve">                             Concurs prin cererea ofertelor de preț (COP)</w:t>
      </w:r>
    </w:p>
    <w:p w:rsidR="009A07A2" w:rsidRPr="000A49E6" w:rsidRDefault="009A07A2" w:rsidP="009A07A2">
      <w:pPr>
        <w:rPr>
          <w:b/>
          <w:sz w:val="24"/>
        </w:rPr>
      </w:pPr>
    </w:p>
    <w:p w:rsidR="007C71D7" w:rsidRPr="000A49E6" w:rsidRDefault="009A07A2" w:rsidP="000E05E1">
      <w:pPr>
        <w:ind w:left="284"/>
        <w:rPr>
          <w:b/>
          <w:i/>
          <w:sz w:val="24"/>
          <w:u w:val="single"/>
        </w:rPr>
      </w:pPr>
      <w:r w:rsidRPr="000A49E6">
        <w:rPr>
          <w:sz w:val="24"/>
        </w:rPr>
        <w:t>privind achizi</w:t>
      </w:r>
      <w:r w:rsidRPr="000A49E6">
        <w:rPr>
          <w:rFonts w:ascii="Cambria Math" w:hAnsi="Cambria Math" w:cs="Cambria Math"/>
          <w:sz w:val="24"/>
        </w:rPr>
        <w:t>ț</w:t>
      </w:r>
      <w:r w:rsidRPr="000A49E6">
        <w:rPr>
          <w:sz w:val="24"/>
        </w:rPr>
        <w:t xml:space="preserve">ionarea: </w:t>
      </w:r>
      <w:r w:rsidR="009E7AE3">
        <w:rPr>
          <w:b/>
          <w:i/>
          <w:sz w:val="24"/>
          <w:u w:val="single"/>
        </w:rPr>
        <w:t xml:space="preserve">Compactor cu role </w:t>
      </w:r>
      <w:r w:rsidR="000E05E1">
        <w:rPr>
          <w:b/>
          <w:i/>
          <w:sz w:val="24"/>
          <w:u w:val="single"/>
        </w:rPr>
        <w:t>pneumatice</w:t>
      </w:r>
      <w:r w:rsidR="009E7AE3">
        <w:rPr>
          <w:b/>
          <w:i/>
          <w:sz w:val="24"/>
          <w:u w:val="single"/>
        </w:rPr>
        <w:t xml:space="preserve"> </w:t>
      </w:r>
      <w:r w:rsidRPr="000A49E6">
        <w:rPr>
          <w:b/>
          <w:i/>
          <w:sz w:val="24"/>
          <w:u w:val="single"/>
        </w:rPr>
        <w:t>(</w:t>
      </w:r>
      <w:r w:rsidR="009E7AE3">
        <w:rPr>
          <w:b/>
          <w:i/>
          <w:sz w:val="24"/>
          <w:u w:val="single"/>
        </w:rPr>
        <w:t>la mâna a doua</w:t>
      </w:r>
      <w:r w:rsidRPr="000A49E6">
        <w:rPr>
          <w:b/>
          <w:i/>
          <w:sz w:val="24"/>
          <w:u w:val="single"/>
        </w:rPr>
        <w:t>)</w:t>
      </w:r>
      <w:r w:rsidR="007C71D7">
        <w:rPr>
          <w:b/>
          <w:i/>
          <w:sz w:val="24"/>
          <w:u w:val="single"/>
        </w:rPr>
        <w:t xml:space="preserve">, a.p. nu mai mult de </w:t>
      </w:r>
      <w:r w:rsidR="000E05E1">
        <w:rPr>
          <w:b/>
          <w:i/>
          <w:sz w:val="24"/>
          <w:u w:val="single"/>
        </w:rPr>
        <w:t>1996</w:t>
      </w:r>
      <w:r w:rsidR="007C71D7">
        <w:rPr>
          <w:b/>
          <w:i/>
          <w:sz w:val="24"/>
          <w:u w:val="single"/>
        </w:rPr>
        <w:t xml:space="preserve">,  ore lucrate - nu mai mult de </w:t>
      </w:r>
      <w:r w:rsidR="000E05E1">
        <w:rPr>
          <w:b/>
          <w:i/>
          <w:sz w:val="24"/>
          <w:u w:val="single"/>
        </w:rPr>
        <w:t>70</w:t>
      </w:r>
      <w:r w:rsidR="007C71D7">
        <w:rPr>
          <w:b/>
          <w:i/>
          <w:sz w:val="24"/>
          <w:u w:val="single"/>
        </w:rPr>
        <w:t>00.</w:t>
      </w:r>
    </w:p>
    <w:p w:rsidR="009A07A2" w:rsidRPr="000A49E6" w:rsidRDefault="009A07A2" w:rsidP="009A07A2">
      <w:pPr>
        <w:ind w:left="284"/>
        <w:rPr>
          <w:b/>
          <w:i/>
          <w:sz w:val="24"/>
          <w:u w:val="single"/>
        </w:rPr>
      </w:pPr>
      <w:r w:rsidRPr="000A49E6">
        <w:rPr>
          <w:sz w:val="24"/>
        </w:rPr>
        <w:t>prin procedura de achizi</w:t>
      </w:r>
      <w:r w:rsidRPr="000A49E6">
        <w:rPr>
          <w:rFonts w:ascii="Cambria Math" w:hAnsi="Cambria Math" w:cs="Cambria Math"/>
          <w:sz w:val="24"/>
        </w:rPr>
        <w:t>ț</w:t>
      </w:r>
      <w:r w:rsidRPr="000A49E6">
        <w:rPr>
          <w:sz w:val="24"/>
        </w:rPr>
        <w:t xml:space="preserve">ie: </w:t>
      </w:r>
      <w:r w:rsidRPr="000A49E6">
        <w:rPr>
          <w:b/>
          <w:i/>
          <w:sz w:val="24"/>
          <w:u w:val="single"/>
        </w:rPr>
        <w:t>concurs prin cererea ofertelor de pre</w:t>
      </w:r>
      <w:r w:rsidRPr="000A49E6">
        <w:rPr>
          <w:rFonts w:ascii="Cambria Math" w:hAnsi="Cambria Math" w:cs="Cambria Math"/>
          <w:b/>
          <w:i/>
          <w:sz w:val="24"/>
          <w:u w:val="single"/>
        </w:rPr>
        <w:t>ț</w:t>
      </w:r>
    </w:p>
    <w:p w:rsidR="009A07A2" w:rsidRPr="000A49E6" w:rsidRDefault="009A07A2" w:rsidP="009A07A2">
      <w:pPr>
        <w:ind w:left="284"/>
        <w:rPr>
          <w:sz w:val="24"/>
          <w:vertAlign w:val="superscript"/>
        </w:rPr>
      </w:pPr>
      <w:r w:rsidRPr="000A49E6">
        <w:rPr>
          <w:sz w:val="24"/>
          <w:vertAlign w:val="superscript"/>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Denumirea întreprinderii:  </w:t>
      </w:r>
      <w:r w:rsidRPr="000A49E6">
        <w:rPr>
          <w:b/>
          <w:sz w:val="24"/>
        </w:rPr>
        <w:t>S.A. “DRUMURI-CRIULENI”</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IDNO:           </w:t>
      </w:r>
      <w:r w:rsidRPr="000A49E6">
        <w:rPr>
          <w:b/>
          <w:sz w:val="24"/>
        </w:rPr>
        <w:t>1003600095963</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Adresa:   </w:t>
      </w:r>
      <w:r w:rsidRPr="000A49E6">
        <w:rPr>
          <w:b/>
          <w:sz w:val="24"/>
        </w:rPr>
        <w:t xml:space="preserve">or. Criuleni, str. Stepelor, </w:t>
      </w:r>
      <w:r w:rsidR="009E7AE3">
        <w:rPr>
          <w:b/>
          <w:sz w:val="24"/>
        </w:rPr>
        <w:t>1/D</w:t>
      </w:r>
      <w:r w:rsidR="00166B86">
        <w:rPr>
          <w:b/>
          <w:sz w:val="24"/>
        </w:rPr>
        <w:t>;</w:t>
      </w:r>
    </w:p>
    <w:p w:rsidR="009A07A2" w:rsidRPr="000A49E6" w:rsidRDefault="009A07A2" w:rsidP="009A07A2">
      <w:pPr>
        <w:numPr>
          <w:ilvl w:val="0"/>
          <w:numId w:val="6"/>
        </w:numPr>
        <w:tabs>
          <w:tab w:val="left" w:pos="0"/>
          <w:tab w:val="left" w:pos="993"/>
          <w:tab w:val="right" w:pos="9531"/>
        </w:tabs>
        <w:suppressAutoHyphens w:val="0"/>
        <w:ind w:left="851" w:hanging="284"/>
        <w:rPr>
          <w:b/>
          <w:sz w:val="24"/>
        </w:rPr>
      </w:pPr>
      <w:r w:rsidRPr="000A49E6">
        <w:rPr>
          <w:sz w:val="24"/>
        </w:rPr>
        <w:t xml:space="preserve">Numărul de telefon/fax: </w:t>
      </w:r>
      <w:r w:rsidR="00166B86">
        <w:rPr>
          <w:sz w:val="24"/>
        </w:rPr>
        <w:t xml:space="preserve"> </w:t>
      </w:r>
      <w:r w:rsidR="00166B86">
        <w:rPr>
          <w:b/>
          <w:sz w:val="24"/>
        </w:rPr>
        <w:t>(248) 2-23-85;</w:t>
      </w:r>
      <w:r w:rsidRPr="000A49E6">
        <w:rPr>
          <w:b/>
          <w:sz w:val="24"/>
        </w:rPr>
        <w:t xml:space="preserve"> </w:t>
      </w:r>
      <w:r w:rsidR="00166B86" w:rsidRPr="000A49E6">
        <w:rPr>
          <w:b/>
          <w:sz w:val="24"/>
        </w:rPr>
        <w:t xml:space="preserve">(248) </w:t>
      </w:r>
      <w:r w:rsidRPr="000A49E6">
        <w:rPr>
          <w:b/>
          <w:sz w:val="24"/>
        </w:rPr>
        <w:t>2-24-89</w:t>
      </w:r>
      <w:r w:rsidR="00166B86">
        <w:rPr>
          <w:b/>
          <w:sz w:val="24"/>
        </w:rPr>
        <w:t>;</w:t>
      </w:r>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Adresa de e-mail </w:t>
      </w:r>
      <w:r w:rsidRPr="000A49E6">
        <w:rPr>
          <w:rFonts w:ascii="Cambria Math" w:hAnsi="Cambria Math" w:cs="Cambria Math"/>
          <w:sz w:val="24"/>
        </w:rPr>
        <w:t>ș</w:t>
      </w:r>
      <w:r w:rsidRPr="000A49E6">
        <w:rPr>
          <w:sz w:val="24"/>
        </w:rPr>
        <w:t xml:space="preserve">i pagina web oficială a întreprinderii: </w:t>
      </w:r>
      <w:hyperlink r:id="rId11" w:history="1">
        <w:r w:rsidRPr="002D07D0">
          <w:rPr>
            <w:rStyle w:val="af4"/>
            <w:sz w:val="24"/>
          </w:rPr>
          <w:t>www.drumcriuleni.md</w:t>
        </w:r>
      </w:hyperlink>
      <w:r>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jc w:val="both"/>
        <w:rPr>
          <w:sz w:val="24"/>
        </w:rPr>
      </w:pPr>
      <w:r w:rsidRPr="000A49E6">
        <w:rPr>
          <w:sz w:val="24"/>
        </w:rPr>
        <w:t>Adresa de e-mail sau pagina web oficială de la care se va putea ob</w:t>
      </w:r>
      <w:r w:rsidRPr="000A49E6">
        <w:rPr>
          <w:rFonts w:ascii="Cambria Math" w:hAnsi="Cambria Math" w:cs="Cambria Math"/>
          <w:sz w:val="24"/>
        </w:rPr>
        <w:t>ț</w:t>
      </w:r>
      <w:r w:rsidRPr="000A49E6">
        <w:rPr>
          <w:sz w:val="24"/>
        </w:rPr>
        <w:t>ine accesul la documenta</w:t>
      </w:r>
      <w:r w:rsidRPr="000A49E6">
        <w:rPr>
          <w:rFonts w:ascii="Cambria Math" w:hAnsi="Cambria Math" w:cs="Cambria Math"/>
          <w:sz w:val="24"/>
        </w:rPr>
        <w:t>ț</w:t>
      </w:r>
      <w:r w:rsidRPr="000A49E6">
        <w:rPr>
          <w:sz w:val="24"/>
        </w:rPr>
        <w:t xml:space="preserve">ia de atribuire:   </w:t>
      </w:r>
      <w:hyperlink r:id="rId12" w:history="1">
        <w:r w:rsidRPr="000A49E6">
          <w:rPr>
            <w:rStyle w:val="af4"/>
            <w:sz w:val="24"/>
          </w:rPr>
          <w:t>criuleni_drum@asd.md</w:t>
        </w:r>
      </w:hyperlink>
      <w:r w:rsidRPr="000A49E6">
        <w:rPr>
          <w:sz w:val="24"/>
        </w:rPr>
        <w:t xml:space="preserve"> </w:t>
      </w:r>
    </w:p>
    <w:p w:rsidR="009A07A2" w:rsidRPr="000A49E6" w:rsidRDefault="009A07A2" w:rsidP="009A07A2">
      <w:pPr>
        <w:numPr>
          <w:ilvl w:val="0"/>
          <w:numId w:val="6"/>
        </w:numPr>
        <w:tabs>
          <w:tab w:val="left" w:pos="0"/>
          <w:tab w:val="left" w:pos="993"/>
          <w:tab w:val="right" w:pos="9531"/>
        </w:tabs>
        <w:suppressAutoHyphens w:val="0"/>
        <w:ind w:left="851" w:hanging="284"/>
        <w:rPr>
          <w:sz w:val="24"/>
        </w:rPr>
      </w:pPr>
      <w:r w:rsidRPr="000A49E6">
        <w:rPr>
          <w:sz w:val="24"/>
        </w:rPr>
        <w:t xml:space="preserve">Obiectul principal de activitate al întreprinderii: </w:t>
      </w:r>
    </w:p>
    <w:p w:rsidR="009A07A2" w:rsidRPr="000A49E6" w:rsidRDefault="009A07A2" w:rsidP="009A07A2">
      <w:pPr>
        <w:tabs>
          <w:tab w:val="left" w:pos="0"/>
          <w:tab w:val="left" w:pos="993"/>
          <w:tab w:val="right" w:pos="9531"/>
        </w:tabs>
        <w:ind w:left="851" w:hanging="284"/>
        <w:rPr>
          <w:b/>
          <w:i/>
          <w:sz w:val="24"/>
          <w:u w:val="single"/>
        </w:rPr>
      </w:pPr>
      <w:r w:rsidRPr="000A49E6">
        <w:rPr>
          <w:sz w:val="24"/>
        </w:rPr>
        <w:t xml:space="preserve">          </w:t>
      </w:r>
      <w:r w:rsidRPr="000A49E6">
        <w:rPr>
          <w:b/>
          <w:i/>
          <w:sz w:val="24"/>
          <w:u w:val="single"/>
        </w:rPr>
        <w:t>construcţia, reparaţia şi întreţinerea drumurilor publice.</w:t>
      </w:r>
    </w:p>
    <w:p w:rsidR="009A07A2" w:rsidRPr="000A49E6" w:rsidRDefault="009A07A2" w:rsidP="009A07A2">
      <w:pPr>
        <w:numPr>
          <w:ilvl w:val="0"/>
          <w:numId w:val="6"/>
        </w:numPr>
        <w:tabs>
          <w:tab w:val="left" w:pos="0"/>
          <w:tab w:val="right" w:pos="426"/>
          <w:tab w:val="left" w:pos="993"/>
        </w:tabs>
        <w:suppressAutoHyphens w:val="0"/>
        <w:ind w:left="851" w:hanging="284"/>
        <w:jc w:val="both"/>
        <w:rPr>
          <w:sz w:val="24"/>
        </w:rPr>
      </w:pPr>
      <w:r w:rsidRPr="000A49E6">
        <w:rPr>
          <w:sz w:val="24"/>
        </w:rPr>
        <w:t>Cumpărătorul invită operatorii economici interesa</w:t>
      </w:r>
      <w:r w:rsidRPr="000A49E6">
        <w:rPr>
          <w:rFonts w:ascii="Cambria Math" w:hAnsi="Cambria Math" w:cs="Cambria Math"/>
          <w:sz w:val="24"/>
        </w:rPr>
        <w:t>ț</w:t>
      </w:r>
      <w:r w:rsidRPr="000A49E6">
        <w:rPr>
          <w:sz w:val="24"/>
        </w:rPr>
        <w:t>i care îi pot satisface necesită</w:t>
      </w:r>
      <w:r w:rsidRPr="000A49E6">
        <w:rPr>
          <w:rFonts w:ascii="Cambria Math" w:hAnsi="Cambria Math" w:cs="Cambria Math"/>
          <w:sz w:val="24"/>
        </w:rPr>
        <w:t>ț</w:t>
      </w:r>
      <w:r w:rsidRPr="000A49E6">
        <w:rPr>
          <w:sz w:val="24"/>
        </w:rPr>
        <w:t>ile să participe la procedura de achizi</w:t>
      </w:r>
      <w:r w:rsidRPr="000A49E6">
        <w:rPr>
          <w:rFonts w:ascii="Cambria Math" w:hAnsi="Cambria Math" w:cs="Cambria Math"/>
          <w:sz w:val="24"/>
        </w:rPr>
        <w:t>ț</w:t>
      </w:r>
      <w:r w:rsidRPr="000A49E6">
        <w:rPr>
          <w:sz w:val="24"/>
        </w:rPr>
        <w:t>ie privind livrarea următoarelor bunuri:</w:t>
      </w:r>
    </w:p>
    <w:tbl>
      <w:tblPr>
        <w:tblStyle w:val="GrilTabel2"/>
        <w:tblW w:w="5000" w:type="pct"/>
        <w:tblLayout w:type="fixed"/>
        <w:tblLook w:val="04A0" w:firstRow="1" w:lastRow="0" w:firstColumn="1" w:lastColumn="0" w:noHBand="0" w:noVBand="1"/>
      </w:tblPr>
      <w:tblGrid>
        <w:gridCol w:w="559"/>
        <w:gridCol w:w="1421"/>
        <w:gridCol w:w="850"/>
        <w:gridCol w:w="710"/>
        <w:gridCol w:w="4961"/>
        <w:gridCol w:w="1409"/>
      </w:tblGrid>
      <w:tr w:rsidR="009A07A2" w:rsidRPr="000A49E6" w:rsidTr="00252060">
        <w:trPr>
          <w:trHeight w:val="567"/>
        </w:trPr>
        <w:tc>
          <w:tcPr>
            <w:tcW w:w="282" w:type="pct"/>
          </w:tcPr>
          <w:p w:rsidR="009A07A2" w:rsidRPr="000A49E6" w:rsidRDefault="009A07A2" w:rsidP="00AE1FC8">
            <w:pPr>
              <w:ind w:firstLine="0"/>
              <w:jc w:val="left"/>
              <w:rPr>
                <w:b/>
                <w:sz w:val="22"/>
              </w:rPr>
            </w:pPr>
            <w:r w:rsidRPr="000A49E6">
              <w:rPr>
                <w:b/>
                <w:sz w:val="22"/>
              </w:rPr>
              <w:t>Nr. d/o</w:t>
            </w:r>
          </w:p>
        </w:tc>
        <w:tc>
          <w:tcPr>
            <w:tcW w:w="717" w:type="pct"/>
          </w:tcPr>
          <w:p w:rsidR="009A07A2" w:rsidRPr="000A49E6" w:rsidRDefault="009A07A2" w:rsidP="00EA6BF7">
            <w:pPr>
              <w:ind w:firstLine="0"/>
              <w:jc w:val="left"/>
              <w:rPr>
                <w:b/>
                <w:sz w:val="22"/>
              </w:rPr>
            </w:pPr>
            <w:r w:rsidRPr="000A49E6">
              <w:rPr>
                <w:b/>
                <w:sz w:val="22"/>
              </w:rPr>
              <w:t>Denumirea bunului</w:t>
            </w:r>
          </w:p>
        </w:tc>
        <w:tc>
          <w:tcPr>
            <w:tcW w:w="429" w:type="pct"/>
          </w:tcPr>
          <w:p w:rsidR="00EA6BF7" w:rsidRDefault="00EA6BF7" w:rsidP="00EA6BF7">
            <w:pPr>
              <w:ind w:firstLine="0"/>
              <w:jc w:val="left"/>
              <w:rPr>
                <w:b/>
                <w:sz w:val="22"/>
              </w:rPr>
            </w:pPr>
            <w:r>
              <w:rPr>
                <w:b/>
                <w:sz w:val="22"/>
              </w:rPr>
              <w:t>Unitatea de</w:t>
            </w:r>
          </w:p>
          <w:p w:rsidR="009A07A2" w:rsidRPr="000A49E6" w:rsidRDefault="009A07A2" w:rsidP="00EA6BF7">
            <w:pPr>
              <w:ind w:firstLine="0"/>
              <w:jc w:val="left"/>
              <w:rPr>
                <w:b/>
                <w:sz w:val="22"/>
              </w:rPr>
            </w:pPr>
            <w:r w:rsidRPr="000A49E6">
              <w:rPr>
                <w:b/>
                <w:sz w:val="22"/>
              </w:rPr>
              <w:t>măsură</w:t>
            </w:r>
          </w:p>
        </w:tc>
        <w:tc>
          <w:tcPr>
            <w:tcW w:w="358" w:type="pct"/>
          </w:tcPr>
          <w:p w:rsidR="009A07A2" w:rsidRPr="000A49E6" w:rsidRDefault="00EA6BF7" w:rsidP="00EA6BF7">
            <w:pPr>
              <w:ind w:firstLine="0"/>
              <w:jc w:val="left"/>
              <w:rPr>
                <w:b/>
                <w:sz w:val="22"/>
              </w:rPr>
            </w:pPr>
            <w:r>
              <w:rPr>
                <w:b/>
                <w:sz w:val="22"/>
              </w:rPr>
              <w:t>Canti</w:t>
            </w:r>
            <w:r w:rsidR="009A07A2" w:rsidRPr="000A49E6">
              <w:rPr>
                <w:b/>
                <w:sz w:val="22"/>
              </w:rPr>
              <w:t>atea</w:t>
            </w:r>
          </w:p>
        </w:tc>
        <w:tc>
          <w:tcPr>
            <w:tcW w:w="2503" w:type="pct"/>
          </w:tcPr>
          <w:p w:rsidR="009A07A2" w:rsidRPr="000A49E6" w:rsidRDefault="009A07A2" w:rsidP="00EA6BF7">
            <w:pPr>
              <w:ind w:left="284" w:firstLine="0"/>
              <w:jc w:val="left"/>
              <w:rPr>
                <w:b/>
                <w:sz w:val="22"/>
              </w:rPr>
            </w:pPr>
            <w:r w:rsidRPr="000A49E6">
              <w:rPr>
                <w:b/>
                <w:sz w:val="22"/>
              </w:rPr>
              <w:t>Specificarea tehnică deplină solicitată, standarde de referin</w:t>
            </w:r>
            <w:r w:rsidRPr="000A49E6">
              <w:rPr>
                <w:rFonts w:ascii="Cambria Math" w:hAnsi="Cambria Math" w:cs="Cambria Math"/>
                <w:b/>
                <w:sz w:val="22"/>
              </w:rPr>
              <w:t>ț</w:t>
            </w:r>
            <w:r w:rsidRPr="000A49E6">
              <w:rPr>
                <w:b/>
                <w:sz w:val="22"/>
              </w:rPr>
              <w:t>ă</w:t>
            </w:r>
          </w:p>
        </w:tc>
        <w:tc>
          <w:tcPr>
            <w:tcW w:w="711" w:type="pct"/>
          </w:tcPr>
          <w:p w:rsidR="009A07A2" w:rsidRPr="000A49E6" w:rsidRDefault="00EA6BF7" w:rsidP="00EA6BF7">
            <w:pPr>
              <w:ind w:firstLine="0"/>
              <w:jc w:val="left"/>
              <w:rPr>
                <w:b/>
                <w:sz w:val="22"/>
              </w:rPr>
            </w:pPr>
            <w:r>
              <w:rPr>
                <w:b/>
                <w:sz w:val="22"/>
              </w:rPr>
              <w:t>Valoarea estimată</w:t>
            </w:r>
            <w:r>
              <w:rPr>
                <w:b/>
                <w:sz w:val="22"/>
              </w:rPr>
              <w:br/>
              <w:t xml:space="preserve">(se va indica pentru </w:t>
            </w:r>
            <w:r w:rsidR="009A07A2" w:rsidRPr="000A49E6">
              <w:rPr>
                <w:b/>
                <w:sz w:val="22"/>
              </w:rPr>
              <w:t>fiecare lot în parte)</w:t>
            </w:r>
          </w:p>
        </w:tc>
      </w:tr>
      <w:tr w:rsidR="009A07A2" w:rsidRPr="000A49E6" w:rsidTr="00252060">
        <w:trPr>
          <w:trHeight w:val="397"/>
        </w:trPr>
        <w:tc>
          <w:tcPr>
            <w:tcW w:w="282" w:type="pct"/>
          </w:tcPr>
          <w:p w:rsidR="009A07A2" w:rsidRPr="000A49E6" w:rsidRDefault="00AE1FC8" w:rsidP="00AE1FC8">
            <w:pPr>
              <w:ind w:firstLine="0"/>
              <w:jc w:val="left"/>
              <w:rPr>
                <w:sz w:val="22"/>
              </w:rPr>
            </w:pPr>
            <w:r>
              <w:rPr>
                <w:sz w:val="22"/>
              </w:rPr>
              <w:t>1.</w:t>
            </w:r>
          </w:p>
        </w:tc>
        <w:tc>
          <w:tcPr>
            <w:tcW w:w="717" w:type="pct"/>
          </w:tcPr>
          <w:p w:rsidR="009A07A2" w:rsidRPr="000A49E6" w:rsidRDefault="009E7AE3" w:rsidP="00EA6BF7">
            <w:pPr>
              <w:ind w:firstLine="0"/>
              <w:jc w:val="left"/>
              <w:rPr>
                <w:sz w:val="22"/>
              </w:rPr>
            </w:pPr>
            <w:r>
              <w:rPr>
                <w:sz w:val="22"/>
              </w:rPr>
              <w:t>Compactor</w:t>
            </w:r>
            <w:r w:rsidR="007C71D7">
              <w:rPr>
                <w:sz w:val="22"/>
              </w:rPr>
              <w:t xml:space="preserve"> cu role </w:t>
            </w:r>
            <w:r w:rsidR="00EA6BF7">
              <w:rPr>
                <w:sz w:val="22"/>
              </w:rPr>
              <w:t>pneumati</w:t>
            </w:r>
            <w:r w:rsidR="000E05E1">
              <w:rPr>
                <w:sz w:val="22"/>
              </w:rPr>
              <w:t>e</w:t>
            </w:r>
            <w:r w:rsidR="00EA6BF7">
              <w:rPr>
                <w:sz w:val="22"/>
              </w:rPr>
              <w:t xml:space="preserve"> pentru construcț</w:t>
            </w:r>
            <w:r w:rsidR="007C71D7">
              <w:rPr>
                <w:sz w:val="22"/>
              </w:rPr>
              <w:t>a și reparaţia</w:t>
            </w:r>
            <w:r w:rsidR="009A07A2" w:rsidRPr="000A49E6">
              <w:rPr>
                <w:sz w:val="22"/>
              </w:rPr>
              <w:t xml:space="preserve"> </w:t>
            </w:r>
            <w:r w:rsidR="000E05E1">
              <w:rPr>
                <w:sz w:val="22"/>
              </w:rPr>
              <w:t>d</w:t>
            </w:r>
            <w:r w:rsidR="00EA6BF7">
              <w:rPr>
                <w:sz w:val="22"/>
              </w:rPr>
              <w:t>rumurilo</w:t>
            </w:r>
            <w:r w:rsidR="007C71D7">
              <w:rPr>
                <w:sz w:val="22"/>
              </w:rPr>
              <w:t>r</w:t>
            </w:r>
            <w:r w:rsidR="00504591">
              <w:rPr>
                <w:sz w:val="22"/>
              </w:rPr>
              <w:t>.</w:t>
            </w:r>
          </w:p>
        </w:tc>
        <w:tc>
          <w:tcPr>
            <w:tcW w:w="429" w:type="pct"/>
          </w:tcPr>
          <w:p w:rsidR="009A07A2" w:rsidRPr="000A49E6" w:rsidRDefault="007C71D7" w:rsidP="00EA6BF7">
            <w:pPr>
              <w:ind w:firstLine="0"/>
              <w:jc w:val="left"/>
              <w:rPr>
                <w:sz w:val="22"/>
              </w:rPr>
            </w:pPr>
            <w:r>
              <w:rPr>
                <w:sz w:val="22"/>
              </w:rPr>
              <w:t>buc.</w:t>
            </w:r>
          </w:p>
        </w:tc>
        <w:tc>
          <w:tcPr>
            <w:tcW w:w="358" w:type="pct"/>
          </w:tcPr>
          <w:p w:rsidR="009A07A2" w:rsidRPr="000A49E6" w:rsidRDefault="009A07A2" w:rsidP="00EA6BF7">
            <w:pPr>
              <w:ind w:firstLine="0"/>
              <w:jc w:val="left"/>
              <w:rPr>
                <w:sz w:val="22"/>
              </w:rPr>
            </w:pPr>
            <w:r w:rsidRPr="000A49E6">
              <w:rPr>
                <w:sz w:val="22"/>
              </w:rPr>
              <w:t>1</w:t>
            </w:r>
          </w:p>
        </w:tc>
        <w:tc>
          <w:tcPr>
            <w:tcW w:w="2503" w:type="pct"/>
          </w:tcPr>
          <w:p w:rsidR="000E05E1" w:rsidRDefault="009A07A2" w:rsidP="00AE1FC8">
            <w:pPr>
              <w:ind w:firstLine="0"/>
              <w:jc w:val="left"/>
              <w:rPr>
                <w:sz w:val="22"/>
              </w:rPr>
            </w:pPr>
            <w:r w:rsidRPr="000A49E6">
              <w:rPr>
                <w:sz w:val="22"/>
              </w:rPr>
              <w:t>1.Dimensiuni</w:t>
            </w:r>
            <w:r w:rsidR="00166B86">
              <w:rPr>
                <w:sz w:val="22"/>
              </w:rPr>
              <w:t xml:space="preserve"> de livrare</w:t>
            </w:r>
            <w:r w:rsidR="000E05E1">
              <w:rPr>
                <w:sz w:val="22"/>
              </w:rPr>
              <w:t>:</w:t>
            </w:r>
          </w:p>
          <w:p w:rsidR="009A07A2" w:rsidRPr="000A49E6" w:rsidRDefault="000E05E1" w:rsidP="00AE1FC8">
            <w:pPr>
              <w:ind w:firstLine="0"/>
              <w:jc w:val="left"/>
              <w:rPr>
                <w:sz w:val="22"/>
              </w:rPr>
            </w:pPr>
            <w:r>
              <w:rPr>
                <w:sz w:val="22"/>
              </w:rPr>
              <w:t>Lung. -</w:t>
            </w:r>
            <w:r w:rsidR="009A07A2" w:rsidRPr="000A49E6">
              <w:rPr>
                <w:sz w:val="22"/>
              </w:rPr>
              <w:t>nu mai m</w:t>
            </w:r>
            <w:r>
              <w:rPr>
                <w:sz w:val="22"/>
              </w:rPr>
              <w:t>are</w:t>
            </w:r>
            <w:r w:rsidR="009A07A2" w:rsidRPr="000A49E6">
              <w:rPr>
                <w:sz w:val="22"/>
              </w:rPr>
              <w:t xml:space="preserve"> de:</w:t>
            </w:r>
            <w:r w:rsidR="00166B86">
              <w:rPr>
                <w:sz w:val="22"/>
              </w:rPr>
              <w:t xml:space="preserve"> </w:t>
            </w:r>
            <w:r>
              <w:rPr>
                <w:sz w:val="22"/>
              </w:rPr>
              <w:t>5700mm</w:t>
            </w:r>
          </w:p>
          <w:p w:rsidR="009A07A2" w:rsidRPr="000A49E6" w:rsidRDefault="000E05E1" w:rsidP="00AE1FC8">
            <w:pPr>
              <w:ind w:firstLine="0"/>
              <w:jc w:val="left"/>
              <w:rPr>
                <w:sz w:val="22"/>
              </w:rPr>
            </w:pPr>
            <w:r>
              <w:rPr>
                <w:sz w:val="22"/>
              </w:rPr>
              <w:t>Lățim-</w:t>
            </w:r>
            <w:r w:rsidR="009A07A2" w:rsidRPr="000A49E6">
              <w:rPr>
                <w:sz w:val="22"/>
              </w:rPr>
              <w:t xml:space="preserve"> nu mai mare de: </w:t>
            </w:r>
            <w:r>
              <w:rPr>
                <w:sz w:val="22"/>
              </w:rPr>
              <w:t>2050mm</w:t>
            </w:r>
          </w:p>
          <w:p w:rsidR="009A07A2" w:rsidRDefault="000E05E1" w:rsidP="00AE1FC8">
            <w:pPr>
              <w:ind w:firstLine="0"/>
              <w:jc w:val="left"/>
              <w:rPr>
                <w:sz w:val="22"/>
              </w:rPr>
            </w:pPr>
            <w:r>
              <w:rPr>
                <w:sz w:val="22"/>
              </w:rPr>
              <w:t>Înălțimea până la vârful frânghiilor-3000 mm</w:t>
            </w:r>
          </w:p>
          <w:p w:rsidR="000E05E1" w:rsidRDefault="000E05E1" w:rsidP="00AE1FC8">
            <w:pPr>
              <w:ind w:firstLine="0"/>
              <w:jc w:val="left"/>
              <w:rPr>
                <w:sz w:val="22"/>
              </w:rPr>
            </w:pPr>
            <w:r>
              <w:rPr>
                <w:sz w:val="22"/>
              </w:rPr>
              <w:t>Ampatament-nu mai mare de:4030 mm</w:t>
            </w:r>
          </w:p>
          <w:p w:rsidR="000E05E1" w:rsidRDefault="000E05E1" w:rsidP="00AE1FC8">
            <w:pPr>
              <w:ind w:firstLine="0"/>
              <w:jc w:val="left"/>
              <w:rPr>
                <w:sz w:val="22"/>
              </w:rPr>
            </w:pPr>
            <w:r>
              <w:rPr>
                <w:sz w:val="22"/>
              </w:rPr>
              <w:t>Garda de sol-nu mai mare de:250mm</w:t>
            </w:r>
          </w:p>
          <w:p w:rsidR="000E05E1" w:rsidRDefault="00252060" w:rsidP="00AE1FC8">
            <w:pPr>
              <w:ind w:firstLine="0"/>
              <w:jc w:val="left"/>
              <w:rPr>
                <w:sz w:val="22"/>
              </w:rPr>
            </w:pPr>
            <w:r>
              <w:rPr>
                <w:sz w:val="22"/>
              </w:rPr>
              <w:t>2. Motor diezel, putere nu mai mică de: 75 kW</w:t>
            </w:r>
          </w:p>
          <w:p w:rsidR="00252060" w:rsidRDefault="00252060" w:rsidP="00AE1FC8">
            <w:pPr>
              <w:ind w:firstLine="0"/>
              <w:jc w:val="left"/>
              <w:rPr>
                <w:sz w:val="22"/>
                <w:lang w:val="en-US"/>
              </w:rPr>
            </w:pPr>
            <w:r>
              <w:rPr>
                <w:sz w:val="22"/>
              </w:rPr>
              <w:t xml:space="preserve">3. Deplasare </w:t>
            </w:r>
            <w:r>
              <w:rPr>
                <w:sz w:val="22"/>
                <w:lang w:val="en-US"/>
              </w:rPr>
              <w:t>&gt;5,7 L</w:t>
            </w:r>
          </w:p>
          <w:p w:rsidR="00252060" w:rsidRPr="00EA6BF7" w:rsidRDefault="00252060" w:rsidP="00AE1FC8">
            <w:pPr>
              <w:ind w:firstLine="0"/>
              <w:jc w:val="left"/>
              <w:rPr>
                <w:sz w:val="22"/>
                <w:lang w:val="ro-MD"/>
              </w:rPr>
            </w:pPr>
            <w:r>
              <w:rPr>
                <w:sz w:val="22"/>
                <w:lang w:val="en-US"/>
              </w:rPr>
              <w:t xml:space="preserve">4. </w:t>
            </w:r>
            <w:r w:rsidRPr="00EA6BF7">
              <w:rPr>
                <w:sz w:val="22"/>
                <w:lang w:val="ro-MD"/>
              </w:rPr>
              <w:t>Capacitate rezervor combustibil-&gt;160 l</w:t>
            </w:r>
          </w:p>
          <w:p w:rsidR="00252060" w:rsidRPr="00EA6BF7" w:rsidRDefault="00252060" w:rsidP="00AE1FC8">
            <w:pPr>
              <w:ind w:firstLine="0"/>
              <w:jc w:val="left"/>
              <w:rPr>
                <w:sz w:val="22"/>
                <w:lang w:val="ro-MD"/>
              </w:rPr>
            </w:pPr>
            <w:r w:rsidRPr="00EA6BF7">
              <w:rPr>
                <w:sz w:val="22"/>
                <w:lang w:val="ro-MD"/>
              </w:rPr>
              <w:t>5. Capacitate rezervor ulei motor-</w:t>
            </w:r>
            <w:r w:rsidRPr="00EA6BF7">
              <w:rPr>
                <w:sz w:val="22"/>
                <w:lang w:val="ro-MD"/>
              </w:rPr>
              <w:t>&gt;</w:t>
            </w:r>
            <w:r w:rsidRPr="00EA6BF7">
              <w:rPr>
                <w:sz w:val="22"/>
                <w:lang w:val="ro-MD"/>
              </w:rPr>
              <w:t>12 l.</w:t>
            </w:r>
          </w:p>
          <w:p w:rsidR="00252060" w:rsidRPr="00EA6BF7" w:rsidRDefault="00252060" w:rsidP="00AE1FC8">
            <w:pPr>
              <w:ind w:firstLine="0"/>
              <w:jc w:val="left"/>
              <w:rPr>
                <w:sz w:val="22"/>
                <w:lang w:val="ro-MD"/>
              </w:rPr>
            </w:pPr>
            <w:r w:rsidRPr="00EA6BF7">
              <w:rPr>
                <w:sz w:val="22"/>
                <w:lang w:val="ro-MD"/>
              </w:rPr>
              <w:t>6. Capacitate rezervor pulverizare-</w:t>
            </w:r>
            <w:r w:rsidRPr="00EA6BF7">
              <w:rPr>
                <w:sz w:val="22"/>
                <w:lang w:val="ro-MD"/>
              </w:rPr>
              <w:t>&gt;</w:t>
            </w:r>
            <w:r w:rsidRPr="00EA6BF7">
              <w:rPr>
                <w:sz w:val="22"/>
                <w:lang w:val="ro-MD"/>
              </w:rPr>
              <w:t>350 l.</w:t>
            </w:r>
          </w:p>
          <w:p w:rsidR="00252060" w:rsidRPr="00EA6BF7" w:rsidRDefault="00252060" w:rsidP="00AE1FC8">
            <w:pPr>
              <w:ind w:firstLine="0"/>
              <w:jc w:val="left"/>
              <w:rPr>
                <w:sz w:val="22"/>
                <w:lang w:val="ro-MD"/>
              </w:rPr>
            </w:pPr>
            <w:r w:rsidRPr="00EA6BF7">
              <w:rPr>
                <w:sz w:val="22"/>
                <w:lang w:val="ro-MD"/>
              </w:rPr>
              <w:t>7.Viteza max-</w:t>
            </w:r>
            <w:r w:rsidRPr="00EA6BF7">
              <w:rPr>
                <w:sz w:val="22"/>
                <w:lang w:val="ro-MD"/>
              </w:rPr>
              <w:t>&gt;</w:t>
            </w:r>
            <w:r w:rsidRPr="00EA6BF7">
              <w:rPr>
                <w:sz w:val="22"/>
                <w:lang w:val="ro-MD"/>
              </w:rPr>
              <w:t>25 km/h</w:t>
            </w:r>
          </w:p>
          <w:p w:rsidR="00252060" w:rsidRPr="00EA6BF7" w:rsidRDefault="00252060" w:rsidP="00AE1FC8">
            <w:pPr>
              <w:ind w:firstLine="0"/>
              <w:jc w:val="left"/>
              <w:rPr>
                <w:sz w:val="22"/>
                <w:lang w:val="ro-MD"/>
              </w:rPr>
            </w:pPr>
            <w:r w:rsidRPr="00EA6BF7">
              <w:rPr>
                <w:sz w:val="22"/>
                <w:lang w:val="ro-MD"/>
              </w:rPr>
              <w:t>8. Greutate operaț.-tipic 14000 kg</w:t>
            </w:r>
          </w:p>
          <w:p w:rsidR="00252060" w:rsidRPr="00EA6BF7" w:rsidRDefault="00252060" w:rsidP="00AE1FC8">
            <w:pPr>
              <w:ind w:firstLine="0"/>
              <w:jc w:val="left"/>
              <w:rPr>
                <w:sz w:val="22"/>
                <w:lang w:val="ro-MD"/>
              </w:rPr>
            </w:pPr>
            <w:r w:rsidRPr="00EA6BF7">
              <w:rPr>
                <w:sz w:val="22"/>
                <w:lang w:val="ro-MD"/>
              </w:rPr>
              <w:t xml:space="preserve">9. </w:t>
            </w:r>
            <w:r w:rsidRPr="00EA6BF7">
              <w:rPr>
                <w:sz w:val="22"/>
                <w:lang w:val="ro-MD"/>
              </w:rPr>
              <w:t>Greutate operaț</w:t>
            </w:r>
            <w:r w:rsidRPr="00EA6BF7">
              <w:rPr>
                <w:sz w:val="22"/>
                <w:lang w:val="ro-MD"/>
              </w:rPr>
              <w:t>. ballast max-21000 kg</w:t>
            </w:r>
          </w:p>
          <w:p w:rsidR="00252060" w:rsidRPr="00EA6BF7" w:rsidRDefault="00252060" w:rsidP="00AE1FC8">
            <w:pPr>
              <w:ind w:firstLine="0"/>
              <w:jc w:val="left"/>
              <w:rPr>
                <w:sz w:val="22"/>
                <w:lang w:val="ro-MD"/>
              </w:rPr>
            </w:pPr>
            <w:r w:rsidRPr="00EA6BF7">
              <w:rPr>
                <w:sz w:val="22"/>
                <w:lang w:val="ro-MD"/>
              </w:rPr>
              <w:t>10.Greutate medie pe roată-3000 kg</w:t>
            </w:r>
          </w:p>
          <w:p w:rsidR="00252060" w:rsidRPr="00EA6BF7" w:rsidRDefault="00252060" w:rsidP="00AE1FC8">
            <w:pPr>
              <w:ind w:firstLine="0"/>
              <w:jc w:val="left"/>
              <w:rPr>
                <w:sz w:val="22"/>
                <w:lang w:val="ro-MD"/>
              </w:rPr>
            </w:pPr>
            <w:r w:rsidRPr="00EA6BF7">
              <w:rPr>
                <w:sz w:val="22"/>
                <w:lang w:val="ro-MD"/>
              </w:rPr>
              <w:t>12. Anvelope:</w:t>
            </w:r>
          </w:p>
          <w:p w:rsidR="00252060" w:rsidRPr="00EA6BF7" w:rsidRDefault="00252060" w:rsidP="00AE1FC8">
            <w:pPr>
              <w:ind w:firstLine="0"/>
              <w:jc w:val="left"/>
              <w:rPr>
                <w:sz w:val="22"/>
                <w:lang w:val="ro-MD"/>
              </w:rPr>
            </w:pPr>
            <w:r w:rsidRPr="00EA6BF7">
              <w:rPr>
                <w:sz w:val="22"/>
                <w:lang w:val="ro-MD"/>
              </w:rPr>
              <w:t>Față-3; spate-4.</w:t>
            </w:r>
          </w:p>
          <w:p w:rsidR="003877C2" w:rsidRPr="00EA6BF7" w:rsidRDefault="00252060" w:rsidP="00EA6BF7">
            <w:pPr>
              <w:ind w:firstLine="0"/>
              <w:jc w:val="left"/>
              <w:rPr>
                <w:sz w:val="22"/>
                <w:lang w:val="en-US"/>
              </w:rPr>
            </w:pPr>
            <w:r w:rsidRPr="00EA6BF7">
              <w:rPr>
                <w:sz w:val="22"/>
                <w:lang w:val="ro-MD"/>
              </w:rPr>
              <w:t>13. Dimens. Anvelope-standard.</w:t>
            </w:r>
          </w:p>
        </w:tc>
        <w:tc>
          <w:tcPr>
            <w:tcW w:w="711" w:type="pct"/>
          </w:tcPr>
          <w:p w:rsidR="009A07A2" w:rsidRPr="000A49E6" w:rsidRDefault="00EA6BF7" w:rsidP="00EA6BF7">
            <w:pPr>
              <w:ind w:firstLine="0"/>
              <w:jc w:val="left"/>
              <w:rPr>
                <w:sz w:val="22"/>
              </w:rPr>
            </w:pPr>
            <w:r>
              <w:rPr>
                <w:sz w:val="22"/>
              </w:rPr>
              <w:t>416666,67leipreţ fără</w:t>
            </w:r>
            <w:r w:rsidR="009A07A2" w:rsidRPr="000A49E6">
              <w:rPr>
                <w:sz w:val="22"/>
              </w:rPr>
              <w:t>TVA</w:t>
            </w:r>
          </w:p>
        </w:tc>
      </w:tr>
      <w:tr w:rsidR="009A07A2" w:rsidRPr="000A49E6" w:rsidTr="00252060">
        <w:trPr>
          <w:trHeight w:val="397"/>
        </w:trPr>
        <w:tc>
          <w:tcPr>
            <w:tcW w:w="4289" w:type="pct"/>
            <w:gridSpan w:val="5"/>
          </w:tcPr>
          <w:p w:rsidR="009A07A2" w:rsidRPr="000A49E6" w:rsidRDefault="009A07A2" w:rsidP="00EA6BF7">
            <w:pPr>
              <w:ind w:left="284" w:firstLine="0"/>
              <w:jc w:val="center"/>
              <w:rPr>
                <w:b/>
                <w:sz w:val="22"/>
              </w:rPr>
            </w:pPr>
            <w:r w:rsidRPr="000A49E6">
              <w:rPr>
                <w:b/>
                <w:sz w:val="22"/>
              </w:rPr>
              <w:t>Valoarea estimativă totală</w:t>
            </w:r>
            <w:r w:rsidR="007636DD">
              <w:rPr>
                <w:b/>
                <w:sz w:val="22"/>
              </w:rPr>
              <w:t>,</w:t>
            </w:r>
            <w:r w:rsidR="00EA6BF7">
              <w:rPr>
                <w:b/>
                <w:sz w:val="22"/>
              </w:rPr>
              <w:t xml:space="preserve"> cu</w:t>
            </w:r>
            <w:r w:rsidR="007636DD">
              <w:rPr>
                <w:b/>
                <w:sz w:val="22"/>
              </w:rPr>
              <w:t xml:space="preserve"> TVA</w:t>
            </w:r>
          </w:p>
        </w:tc>
        <w:tc>
          <w:tcPr>
            <w:tcW w:w="711" w:type="pct"/>
          </w:tcPr>
          <w:p w:rsidR="009A07A2" w:rsidRPr="000A49E6" w:rsidRDefault="00166B86" w:rsidP="00EA6BF7">
            <w:pPr>
              <w:ind w:firstLine="0"/>
              <w:jc w:val="left"/>
              <w:rPr>
                <w:b/>
                <w:sz w:val="22"/>
              </w:rPr>
            </w:pPr>
            <w:r>
              <w:rPr>
                <w:b/>
                <w:sz w:val="22"/>
              </w:rPr>
              <w:t>5</w:t>
            </w:r>
            <w:r w:rsidR="00EA6BF7">
              <w:rPr>
                <w:b/>
                <w:sz w:val="22"/>
              </w:rPr>
              <w:t>0</w:t>
            </w:r>
            <w:r>
              <w:rPr>
                <w:b/>
                <w:sz w:val="22"/>
              </w:rPr>
              <w:t>0000</w:t>
            </w:r>
            <w:r w:rsidR="009A07A2" w:rsidRPr="000A49E6">
              <w:rPr>
                <w:b/>
                <w:sz w:val="22"/>
              </w:rPr>
              <w:t xml:space="preserve"> lei</w:t>
            </w:r>
          </w:p>
        </w:tc>
      </w:tr>
    </w:tbl>
    <w:p w:rsidR="009A07A2" w:rsidRPr="00AE1FC8" w:rsidRDefault="009A07A2" w:rsidP="00AE1FC8">
      <w:pPr>
        <w:tabs>
          <w:tab w:val="right" w:pos="426"/>
          <w:tab w:val="left" w:pos="993"/>
        </w:tabs>
        <w:rPr>
          <w:sz w:val="24"/>
        </w:rPr>
      </w:pPr>
    </w:p>
    <w:p w:rsidR="009A07A2" w:rsidRPr="00AE1FC8" w:rsidRDefault="00AE1FC8" w:rsidP="00AE1FC8">
      <w:pPr>
        <w:tabs>
          <w:tab w:val="right" w:pos="426"/>
          <w:tab w:val="left" w:pos="993"/>
        </w:tabs>
        <w:suppressAutoHyphens w:val="0"/>
        <w:ind w:left="360"/>
        <w:jc w:val="both"/>
        <w:rPr>
          <w:b/>
          <w:i/>
          <w:sz w:val="24"/>
          <w:u w:val="single"/>
        </w:rPr>
      </w:pPr>
      <w:r>
        <w:rPr>
          <w:sz w:val="24"/>
        </w:rPr>
        <w:t xml:space="preserve"> 9. T</w:t>
      </w:r>
      <w:r w:rsidR="009A07A2" w:rsidRPr="00AE1FC8">
        <w:rPr>
          <w:sz w:val="24"/>
        </w:rPr>
        <w:t xml:space="preserve">ermenul de valabilitate a contractului: </w:t>
      </w:r>
      <w:r w:rsidR="009A07A2" w:rsidRPr="00AE1FC8">
        <w:rPr>
          <w:b/>
          <w:i/>
          <w:sz w:val="24"/>
          <w:u w:val="single"/>
        </w:rPr>
        <w:t>nu mai mic de 12 luni;</w:t>
      </w:r>
    </w:p>
    <w:p w:rsidR="00AE1FC8" w:rsidRDefault="00AE1FC8" w:rsidP="00AE1FC8">
      <w:pPr>
        <w:tabs>
          <w:tab w:val="right" w:pos="426"/>
          <w:tab w:val="left" w:pos="1134"/>
        </w:tabs>
        <w:suppressAutoHyphens w:val="0"/>
        <w:ind w:firstLine="426"/>
        <w:rPr>
          <w:sz w:val="24"/>
        </w:rPr>
      </w:pPr>
      <w:r>
        <w:rPr>
          <w:sz w:val="24"/>
        </w:rPr>
        <w:lastRenderedPageBreak/>
        <w:t xml:space="preserve">10. </w:t>
      </w:r>
      <w:r w:rsidR="009A07A2" w:rsidRPr="000A49E6">
        <w:rPr>
          <w:sz w:val="24"/>
        </w:rPr>
        <w:t xml:space="preserve">Scurta descriere a criteriilor privind eligibilitatea operatorilor economici care pot determina eliminarea acestora </w:t>
      </w:r>
      <w:r w:rsidR="009A07A2" w:rsidRPr="000A49E6">
        <w:rPr>
          <w:rFonts w:ascii="Cambria Math" w:hAnsi="Cambria Math" w:cs="Cambria Math"/>
          <w:sz w:val="24"/>
        </w:rPr>
        <w:t>ș</w:t>
      </w:r>
      <w:r w:rsidR="009A07A2" w:rsidRPr="000A49E6">
        <w:rPr>
          <w:sz w:val="24"/>
        </w:rPr>
        <w:t>i a criteriilor de selec</w:t>
      </w:r>
      <w:r w:rsidR="009A07A2" w:rsidRPr="000A49E6">
        <w:rPr>
          <w:rFonts w:ascii="Cambria Math" w:hAnsi="Cambria Math" w:cs="Cambria Math"/>
          <w:sz w:val="24"/>
        </w:rPr>
        <w:t>ț</w:t>
      </w:r>
      <w:r w:rsidR="009A07A2" w:rsidRPr="000A49E6">
        <w:rPr>
          <w:sz w:val="24"/>
        </w:rPr>
        <w:t>ie; nivelul minim (nivelurile minime) al (ale) cerin</w:t>
      </w:r>
      <w:r w:rsidR="009A07A2" w:rsidRPr="000A49E6">
        <w:rPr>
          <w:rFonts w:ascii="Cambria Math" w:hAnsi="Cambria Math" w:cs="Cambria Math"/>
          <w:sz w:val="24"/>
        </w:rPr>
        <w:t>ț</w:t>
      </w:r>
      <w:r w:rsidR="009A07A2" w:rsidRPr="000A49E6">
        <w:rPr>
          <w:sz w:val="24"/>
        </w:rPr>
        <w:t>elor eventual impuse:</w:t>
      </w:r>
    </w:p>
    <w:p w:rsidR="00AE1FC8" w:rsidRDefault="00AE1FC8" w:rsidP="00AE1FC8">
      <w:pPr>
        <w:tabs>
          <w:tab w:val="right" w:pos="426"/>
          <w:tab w:val="left" w:pos="1134"/>
        </w:tabs>
        <w:suppressAutoHyphens w:val="0"/>
        <w:ind w:firstLine="426"/>
        <w:rPr>
          <w:sz w:val="24"/>
        </w:rPr>
      </w:pPr>
    </w:p>
    <w:p w:rsidR="00AE1FC8" w:rsidRDefault="00AE1FC8" w:rsidP="00AE1FC8">
      <w:pPr>
        <w:tabs>
          <w:tab w:val="right" w:pos="426"/>
          <w:tab w:val="left" w:pos="1134"/>
        </w:tabs>
        <w:suppressAutoHyphens w:val="0"/>
        <w:ind w:firstLine="426"/>
        <w:rPr>
          <w:sz w:val="24"/>
        </w:rPr>
      </w:pPr>
    </w:p>
    <w:p w:rsidR="009A07A2" w:rsidRPr="000A49E6" w:rsidRDefault="009A07A2" w:rsidP="00AE1FC8">
      <w:pPr>
        <w:tabs>
          <w:tab w:val="right" w:pos="426"/>
          <w:tab w:val="left" w:pos="1134"/>
        </w:tabs>
        <w:suppressAutoHyphens w:val="0"/>
        <w:ind w:firstLine="426"/>
        <w:rPr>
          <w:sz w:val="24"/>
        </w:rPr>
      </w:pPr>
      <w:r w:rsidRPr="000A49E6">
        <w:rPr>
          <w:sz w:val="24"/>
        </w:rPr>
        <w:t xml:space="preserve"> </w:t>
      </w:r>
    </w:p>
    <w:tbl>
      <w:tblPr>
        <w:tblStyle w:val="GrilTabel2"/>
        <w:tblW w:w="5000" w:type="pct"/>
        <w:tblLook w:val="04A0" w:firstRow="1" w:lastRow="0" w:firstColumn="1" w:lastColumn="0" w:noHBand="0" w:noVBand="1"/>
      </w:tblPr>
      <w:tblGrid>
        <w:gridCol w:w="824"/>
        <w:gridCol w:w="3958"/>
        <w:gridCol w:w="3222"/>
        <w:gridCol w:w="1906"/>
      </w:tblGrid>
      <w:tr w:rsidR="009A07A2" w:rsidRPr="000A49E6" w:rsidTr="00D2164A">
        <w:tc>
          <w:tcPr>
            <w:tcW w:w="387" w:type="pct"/>
          </w:tcPr>
          <w:p w:rsidR="009A07A2" w:rsidRPr="000A49E6" w:rsidRDefault="009A07A2" w:rsidP="009A07A2">
            <w:pPr>
              <w:tabs>
                <w:tab w:val="left" w:pos="612"/>
              </w:tabs>
              <w:ind w:left="284" w:firstLine="0"/>
              <w:jc w:val="center"/>
              <w:rPr>
                <w:b/>
                <w:iCs/>
                <w:sz w:val="22"/>
              </w:rPr>
            </w:pPr>
            <w:r w:rsidRPr="000A49E6">
              <w:rPr>
                <w:b/>
                <w:iCs/>
                <w:sz w:val="22"/>
              </w:rPr>
              <w:t>Nr. crt.</w:t>
            </w:r>
          </w:p>
        </w:tc>
        <w:tc>
          <w:tcPr>
            <w:tcW w:w="2048" w:type="pct"/>
          </w:tcPr>
          <w:p w:rsidR="009A07A2" w:rsidRPr="000A49E6" w:rsidRDefault="009A07A2" w:rsidP="009A07A2">
            <w:pPr>
              <w:tabs>
                <w:tab w:val="left" w:pos="612"/>
              </w:tabs>
              <w:ind w:left="284" w:firstLine="0"/>
              <w:jc w:val="center"/>
              <w:rPr>
                <w:b/>
                <w:iCs/>
                <w:sz w:val="22"/>
              </w:rPr>
            </w:pPr>
            <w:r w:rsidRPr="000A49E6">
              <w:rPr>
                <w:b/>
                <w:iCs/>
                <w:sz w:val="22"/>
              </w:rPr>
              <w:t>Descrierea criteriului/cerin</w:t>
            </w:r>
            <w:r w:rsidRPr="000A49E6">
              <w:rPr>
                <w:rFonts w:ascii="Cambria Math" w:hAnsi="Cambria Math" w:cs="Cambria Math"/>
                <w:b/>
                <w:iCs/>
                <w:sz w:val="22"/>
              </w:rPr>
              <w:t>ț</w:t>
            </w:r>
            <w:r w:rsidRPr="000A49E6">
              <w:rPr>
                <w:b/>
                <w:iCs/>
                <w:sz w:val="22"/>
              </w:rPr>
              <w:t>ei</w:t>
            </w:r>
          </w:p>
        </w:tc>
        <w:tc>
          <w:tcPr>
            <w:tcW w:w="1676" w:type="pct"/>
          </w:tcPr>
          <w:p w:rsidR="009A07A2" w:rsidRPr="000A49E6" w:rsidRDefault="009A07A2" w:rsidP="009A07A2">
            <w:pPr>
              <w:tabs>
                <w:tab w:val="left" w:pos="612"/>
              </w:tabs>
              <w:ind w:left="284" w:firstLine="0"/>
              <w:jc w:val="center"/>
              <w:rPr>
                <w:b/>
                <w:iCs/>
                <w:sz w:val="22"/>
              </w:rPr>
            </w:pPr>
            <w:r w:rsidRPr="000A49E6">
              <w:rPr>
                <w:b/>
                <w:iCs/>
                <w:sz w:val="22"/>
              </w:rPr>
              <w:t xml:space="preserve">Mod de demonstrare </w:t>
            </w:r>
          </w:p>
          <w:p w:rsidR="009A07A2" w:rsidRPr="000A49E6" w:rsidRDefault="009A07A2" w:rsidP="009A07A2">
            <w:pPr>
              <w:tabs>
                <w:tab w:val="left" w:pos="612"/>
              </w:tabs>
              <w:ind w:left="284" w:firstLine="0"/>
              <w:jc w:val="center"/>
              <w:rPr>
                <w:b/>
                <w:iCs/>
                <w:sz w:val="22"/>
              </w:rPr>
            </w:pPr>
            <w:r w:rsidRPr="000A49E6">
              <w:rPr>
                <w:b/>
                <w:iCs/>
                <w:sz w:val="22"/>
              </w:rPr>
              <w:t>a îndeplinirii criteriului/cerin</w:t>
            </w:r>
            <w:r w:rsidRPr="000A49E6">
              <w:rPr>
                <w:rFonts w:ascii="Cambria Math" w:hAnsi="Cambria Math" w:cs="Cambria Math"/>
                <w:b/>
                <w:iCs/>
                <w:sz w:val="22"/>
              </w:rPr>
              <w:t>ț</w:t>
            </w:r>
            <w:r w:rsidRPr="000A49E6">
              <w:rPr>
                <w:b/>
                <w:iCs/>
                <w:sz w:val="22"/>
              </w:rPr>
              <w:t>ei</w:t>
            </w:r>
          </w:p>
        </w:tc>
        <w:tc>
          <w:tcPr>
            <w:tcW w:w="889" w:type="pct"/>
          </w:tcPr>
          <w:p w:rsidR="009A07A2" w:rsidRPr="000A49E6" w:rsidRDefault="009A07A2" w:rsidP="009A07A2">
            <w:pPr>
              <w:tabs>
                <w:tab w:val="left" w:pos="612"/>
              </w:tabs>
              <w:ind w:left="284" w:firstLine="0"/>
              <w:jc w:val="center"/>
              <w:rPr>
                <w:b/>
                <w:iCs/>
                <w:sz w:val="22"/>
              </w:rPr>
            </w:pPr>
            <w:r w:rsidRPr="000A49E6">
              <w:rPr>
                <w:b/>
                <w:iCs/>
                <w:sz w:val="22"/>
              </w:rPr>
              <w:t>Nivelul minim/</w:t>
            </w:r>
            <w:r w:rsidRPr="000A49E6">
              <w:rPr>
                <w:b/>
                <w:iCs/>
                <w:sz w:val="22"/>
              </w:rPr>
              <w:br/>
              <w:t>Obligativitatea</w:t>
            </w:r>
          </w:p>
        </w:tc>
      </w:tr>
      <w:tr w:rsidR="009A07A2" w:rsidRPr="000A49E6" w:rsidTr="00D2164A">
        <w:tc>
          <w:tcPr>
            <w:tcW w:w="387" w:type="pct"/>
          </w:tcPr>
          <w:p w:rsidR="009A07A2" w:rsidRPr="000A49E6" w:rsidRDefault="009A07A2" w:rsidP="009A07A2">
            <w:pPr>
              <w:tabs>
                <w:tab w:val="left" w:pos="612"/>
              </w:tabs>
              <w:ind w:left="284" w:firstLine="0"/>
              <w:jc w:val="center"/>
              <w:rPr>
                <w:sz w:val="22"/>
              </w:rPr>
            </w:pPr>
            <w:r w:rsidRPr="000A49E6">
              <w:rPr>
                <w:sz w:val="22"/>
              </w:rPr>
              <w:t>1.</w:t>
            </w:r>
          </w:p>
        </w:tc>
        <w:tc>
          <w:tcPr>
            <w:tcW w:w="2048" w:type="pct"/>
          </w:tcPr>
          <w:p w:rsidR="00AE1FC8" w:rsidRDefault="00AE1FC8" w:rsidP="00AE1FC8">
            <w:pPr>
              <w:ind w:firstLine="0"/>
              <w:rPr>
                <w:b/>
                <w:i/>
                <w:color w:val="000000"/>
                <w:sz w:val="24"/>
              </w:rPr>
            </w:pPr>
            <w:r>
              <w:rPr>
                <w:b/>
                <w:i/>
                <w:color w:val="000000"/>
                <w:sz w:val="24"/>
              </w:rPr>
              <w:t xml:space="preserve">   </w:t>
            </w:r>
            <w:r w:rsidR="009A07A2" w:rsidRPr="000A49E6">
              <w:rPr>
                <w:b/>
                <w:i/>
                <w:color w:val="000000"/>
                <w:sz w:val="24"/>
              </w:rPr>
              <w:t>pre</w:t>
            </w:r>
            <w:r w:rsidR="009A07A2" w:rsidRPr="000A49E6">
              <w:rPr>
                <w:rFonts w:ascii="Cambria Math" w:hAnsi="Cambria Math" w:cs="Cambria Math"/>
                <w:b/>
                <w:i/>
                <w:color w:val="000000"/>
                <w:sz w:val="24"/>
              </w:rPr>
              <w:t>ț</w:t>
            </w:r>
            <w:r w:rsidR="009A07A2" w:rsidRPr="000A49E6">
              <w:rPr>
                <w:b/>
                <w:i/>
                <w:color w:val="000000"/>
                <w:sz w:val="24"/>
              </w:rPr>
              <w:t>ul cel mai scăzut</w:t>
            </w:r>
          </w:p>
          <w:p w:rsidR="00AE1FC8" w:rsidRPr="000A49E6" w:rsidRDefault="00AE1FC8" w:rsidP="00AE1FC8">
            <w:pPr>
              <w:ind w:left="284" w:firstLine="0"/>
              <w:rPr>
                <w:i/>
                <w:color w:val="000000"/>
                <w:sz w:val="24"/>
              </w:rPr>
            </w:pPr>
            <w:r w:rsidRPr="000A49E6">
              <w:rPr>
                <w:i/>
                <w:color w:val="000000"/>
                <w:sz w:val="24"/>
              </w:rPr>
              <w:t>cel mai bun raport calitate-pre</w:t>
            </w:r>
            <w:r w:rsidRPr="000A49E6">
              <w:rPr>
                <w:rFonts w:ascii="Cambria Math" w:hAnsi="Cambria Math" w:cs="Cambria Math"/>
                <w:i/>
                <w:color w:val="000000"/>
                <w:sz w:val="24"/>
              </w:rPr>
              <w:t>ț</w:t>
            </w:r>
            <w:r w:rsidRPr="000A49E6">
              <w:rPr>
                <w:i/>
                <w:color w:val="000000"/>
                <w:sz w:val="24"/>
              </w:rPr>
              <w:t xml:space="preserve">                       </w:t>
            </w:r>
          </w:p>
          <w:p w:rsidR="009A07A2" w:rsidRPr="000A49E6" w:rsidRDefault="009A07A2" w:rsidP="009A07A2">
            <w:pPr>
              <w:tabs>
                <w:tab w:val="left" w:pos="612"/>
              </w:tabs>
              <w:ind w:left="284" w:firstLine="0"/>
              <w:rPr>
                <w:b/>
                <w:sz w:val="22"/>
              </w:rPr>
            </w:pPr>
          </w:p>
        </w:tc>
        <w:tc>
          <w:tcPr>
            <w:tcW w:w="1676" w:type="pct"/>
          </w:tcPr>
          <w:p w:rsidR="009A07A2" w:rsidRPr="000A49E6" w:rsidRDefault="009A07A2" w:rsidP="009A07A2">
            <w:pPr>
              <w:tabs>
                <w:tab w:val="left" w:pos="612"/>
              </w:tabs>
              <w:ind w:left="284" w:firstLine="0"/>
              <w:rPr>
                <w:sz w:val="22"/>
              </w:rPr>
            </w:pPr>
            <w:r w:rsidRPr="000A49E6">
              <w:rPr>
                <w:sz w:val="22"/>
              </w:rPr>
              <w:t>Prezentarea ofertei cu cel mai scăzut pre</w:t>
            </w:r>
            <w:r w:rsidRPr="000A49E6">
              <w:rPr>
                <w:rFonts w:ascii="Cambria Math" w:hAnsi="Cambria Math" w:cs="Cambria Math"/>
                <w:sz w:val="22"/>
              </w:rPr>
              <w:t>ț</w:t>
            </w:r>
            <w:r w:rsidRPr="000A49E6">
              <w:rPr>
                <w:sz w:val="22"/>
              </w:rPr>
              <w:t xml:space="preserve"> în termenul indicat în condi</w:t>
            </w:r>
            <w:r w:rsidRPr="000A49E6">
              <w:rPr>
                <w:rFonts w:ascii="Cambria Math" w:hAnsi="Cambria Math" w:cs="Cambria Math"/>
                <w:sz w:val="22"/>
              </w:rPr>
              <w:t>ț</w:t>
            </w:r>
            <w:r w:rsidRPr="000A49E6">
              <w:rPr>
                <w:sz w:val="22"/>
              </w:rPr>
              <w:t>iile concursului.</w:t>
            </w:r>
          </w:p>
        </w:tc>
        <w:tc>
          <w:tcPr>
            <w:tcW w:w="889" w:type="pct"/>
          </w:tcPr>
          <w:p w:rsidR="009A07A2" w:rsidRPr="000A49E6" w:rsidRDefault="009A07A2" w:rsidP="009A07A2">
            <w:pPr>
              <w:tabs>
                <w:tab w:val="left" w:pos="612"/>
              </w:tabs>
              <w:ind w:left="284" w:firstLine="0"/>
              <w:rPr>
                <w:sz w:val="22"/>
              </w:rPr>
            </w:pPr>
          </w:p>
        </w:tc>
      </w:tr>
    </w:tbl>
    <w:p w:rsidR="009A07A2" w:rsidRPr="00AE1FC8" w:rsidRDefault="009A07A2" w:rsidP="00AE1FC8">
      <w:pPr>
        <w:ind w:left="284"/>
        <w:rPr>
          <w:i/>
          <w:sz w:val="24"/>
        </w:rPr>
      </w:pPr>
      <w:r w:rsidRPr="000A49E6">
        <w:rPr>
          <w:i/>
          <w:sz w:val="24"/>
        </w:rPr>
        <w:t>Notă: Criteriile de atribuire sunt:</w:t>
      </w:r>
      <w:r w:rsidR="00AE1FC8">
        <w:rPr>
          <w:i/>
          <w:sz w:val="24"/>
        </w:rPr>
        <w:t xml:space="preserve">            </w:t>
      </w:r>
      <w:r w:rsidRPr="00AE1FC8">
        <w:rPr>
          <w:b/>
          <w:i/>
          <w:color w:val="000000"/>
          <w:sz w:val="24"/>
          <w:u w:val="single"/>
        </w:rPr>
        <w:t>cel mai bun raport calitate-pre</w:t>
      </w:r>
      <w:r w:rsidRPr="00AE1FC8">
        <w:rPr>
          <w:rFonts w:ascii="Cambria Math" w:hAnsi="Cambria Math" w:cs="Cambria Math"/>
          <w:b/>
          <w:i/>
          <w:color w:val="000000"/>
          <w:sz w:val="24"/>
          <w:u w:val="single"/>
        </w:rPr>
        <w:t>ț</w:t>
      </w:r>
      <w:r w:rsidRPr="000A49E6">
        <w:rPr>
          <w:i/>
          <w:color w:val="000000"/>
          <w:sz w:val="24"/>
        </w:rPr>
        <w:t xml:space="preserve">                       </w:t>
      </w:r>
    </w:p>
    <w:p w:rsidR="009A07A2" w:rsidRPr="000A49E6" w:rsidRDefault="009A07A2" w:rsidP="00C17537">
      <w:pPr>
        <w:tabs>
          <w:tab w:val="left" w:pos="612"/>
          <w:tab w:val="left" w:pos="1134"/>
        </w:tabs>
        <w:rPr>
          <w:sz w:val="24"/>
        </w:rPr>
      </w:pPr>
    </w:p>
    <w:p w:rsidR="009A07A2" w:rsidRPr="000A49E6" w:rsidRDefault="009A07A2" w:rsidP="009A07A2">
      <w:pPr>
        <w:tabs>
          <w:tab w:val="left" w:pos="612"/>
          <w:tab w:val="left" w:pos="1134"/>
        </w:tabs>
        <w:ind w:left="284"/>
        <w:rPr>
          <w:b/>
          <w:sz w:val="24"/>
          <w:u w:val="single"/>
        </w:rPr>
      </w:pPr>
      <w:r w:rsidRPr="000A49E6">
        <w:rPr>
          <w:sz w:val="24"/>
        </w:rPr>
        <w:t>Criteriul de evaluare aplicat pentru adjudecarea contractului:</w:t>
      </w:r>
      <w:r w:rsidRPr="000A49E6">
        <w:rPr>
          <w:i/>
          <w:color w:val="000000"/>
          <w:sz w:val="24"/>
        </w:rPr>
        <w:t xml:space="preserve"> </w:t>
      </w:r>
      <w:r w:rsidRPr="000A49E6">
        <w:rPr>
          <w:b/>
          <w:i/>
          <w:color w:val="000000"/>
          <w:sz w:val="24"/>
          <w:u w:val="single"/>
        </w:rPr>
        <w:t>pre</w:t>
      </w:r>
      <w:r w:rsidRPr="000A49E6">
        <w:rPr>
          <w:rFonts w:ascii="Cambria Math" w:hAnsi="Cambria Math" w:cs="Cambria Math"/>
          <w:b/>
          <w:i/>
          <w:color w:val="000000"/>
          <w:sz w:val="24"/>
          <w:u w:val="single"/>
        </w:rPr>
        <w:t>ț</w:t>
      </w:r>
      <w:r w:rsidRPr="000A49E6">
        <w:rPr>
          <w:b/>
          <w:i/>
          <w:color w:val="000000"/>
          <w:sz w:val="24"/>
          <w:u w:val="single"/>
        </w:rPr>
        <w:t>ul cel mai scăzut</w:t>
      </w:r>
      <w:r w:rsidR="00C17537">
        <w:rPr>
          <w:b/>
          <w:i/>
          <w:color w:val="000000"/>
          <w:sz w:val="24"/>
          <w:u w:val="single"/>
        </w:rPr>
        <w:t>.</w:t>
      </w:r>
    </w:p>
    <w:p w:rsidR="009A07A2" w:rsidRPr="000A49E6" w:rsidRDefault="00EB7D2D" w:rsidP="00AE1FC8">
      <w:pPr>
        <w:tabs>
          <w:tab w:val="right" w:pos="426"/>
          <w:tab w:val="left" w:pos="1134"/>
        </w:tabs>
        <w:suppressAutoHyphens w:val="0"/>
        <w:ind w:left="284"/>
        <w:jc w:val="both"/>
        <w:rPr>
          <w:sz w:val="24"/>
        </w:rPr>
      </w:pPr>
      <w:r>
        <w:rPr>
          <w:sz w:val="24"/>
        </w:rPr>
        <w:t>11.</w:t>
      </w:r>
      <w:r w:rsidR="009A07A2" w:rsidRPr="000A49E6">
        <w:rPr>
          <w:sz w:val="24"/>
        </w:rPr>
        <w:t xml:space="preserve">Factorii de evaluare a ofertei celei mai avantajoase din punct de vedere economic, precum </w:t>
      </w:r>
      <w:r w:rsidR="009A07A2" w:rsidRPr="000A49E6">
        <w:rPr>
          <w:rFonts w:ascii="Cambria Math" w:hAnsi="Cambria Math" w:cs="Cambria Math"/>
          <w:sz w:val="24"/>
        </w:rPr>
        <w:t>ș</w:t>
      </w:r>
      <w:r w:rsidR="009A07A2" w:rsidRPr="000A49E6">
        <w:rPr>
          <w:sz w:val="24"/>
        </w:rPr>
        <w:t>i ponderile lor:</w:t>
      </w:r>
    </w:p>
    <w:tbl>
      <w:tblPr>
        <w:tblStyle w:val="GrilTabel2"/>
        <w:tblW w:w="5000" w:type="pct"/>
        <w:tblLook w:val="04A0" w:firstRow="1" w:lastRow="0" w:firstColumn="1" w:lastColumn="0" w:noHBand="0" w:noVBand="1"/>
      </w:tblPr>
      <w:tblGrid>
        <w:gridCol w:w="920"/>
        <w:gridCol w:w="6798"/>
        <w:gridCol w:w="2192"/>
      </w:tblGrid>
      <w:tr w:rsidR="009A07A2" w:rsidRPr="000A49E6" w:rsidTr="00D2164A">
        <w:tc>
          <w:tcPr>
            <w:tcW w:w="464" w:type="pct"/>
          </w:tcPr>
          <w:p w:rsidR="009A07A2" w:rsidRPr="000A49E6" w:rsidRDefault="009A07A2" w:rsidP="009A07A2">
            <w:pPr>
              <w:tabs>
                <w:tab w:val="left" w:pos="612"/>
              </w:tabs>
              <w:ind w:left="284" w:firstLine="0"/>
              <w:jc w:val="center"/>
              <w:rPr>
                <w:b/>
                <w:iCs/>
                <w:sz w:val="22"/>
              </w:rPr>
            </w:pPr>
            <w:r w:rsidRPr="000A49E6">
              <w:rPr>
                <w:b/>
                <w:iCs/>
                <w:sz w:val="22"/>
              </w:rPr>
              <w:t>Nr.</w:t>
            </w:r>
          </w:p>
          <w:p w:rsidR="009A07A2" w:rsidRPr="000A49E6" w:rsidRDefault="009A07A2" w:rsidP="009A07A2">
            <w:pPr>
              <w:tabs>
                <w:tab w:val="left" w:pos="612"/>
              </w:tabs>
              <w:ind w:left="284" w:firstLine="0"/>
              <w:jc w:val="center"/>
              <w:rPr>
                <w:b/>
                <w:iCs/>
                <w:sz w:val="22"/>
              </w:rPr>
            </w:pPr>
            <w:r w:rsidRPr="000A49E6">
              <w:rPr>
                <w:b/>
                <w:iCs/>
                <w:sz w:val="22"/>
              </w:rPr>
              <w:t>crt.</w:t>
            </w:r>
          </w:p>
        </w:tc>
        <w:tc>
          <w:tcPr>
            <w:tcW w:w="3430" w:type="pct"/>
          </w:tcPr>
          <w:p w:rsidR="009A07A2" w:rsidRPr="000A49E6" w:rsidRDefault="009A07A2" w:rsidP="009A07A2">
            <w:pPr>
              <w:tabs>
                <w:tab w:val="left" w:pos="612"/>
              </w:tabs>
              <w:ind w:left="284" w:firstLine="0"/>
              <w:jc w:val="center"/>
              <w:rPr>
                <w:b/>
                <w:iCs/>
                <w:sz w:val="22"/>
              </w:rPr>
            </w:pPr>
            <w:r w:rsidRPr="000A49E6">
              <w:rPr>
                <w:b/>
                <w:iCs/>
                <w:sz w:val="22"/>
              </w:rPr>
              <w:t>Denumirea factorului de evaluare</w:t>
            </w:r>
          </w:p>
        </w:tc>
        <w:tc>
          <w:tcPr>
            <w:tcW w:w="1106" w:type="pct"/>
          </w:tcPr>
          <w:p w:rsidR="009A07A2" w:rsidRPr="000A49E6" w:rsidRDefault="009A07A2" w:rsidP="009A07A2">
            <w:pPr>
              <w:tabs>
                <w:tab w:val="left" w:pos="612"/>
              </w:tabs>
              <w:ind w:left="284" w:firstLine="0"/>
              <w:jc w:val="center"/>
              <w:rPr>
                <w:b/>
                <w:iCs/>
                <w:sz w:val="22"/>
              </w:rPr>
            </w:pPr>
            <w:r w:rsidRPr="000A49E6">
              <w:rPr>
                <w:b/>
                <w:iCs/>
                <w:sz w:val="22"/>
              </w:rPr>
              <w:t>Ponderea (%)</w:t>
            </w:r>
          </w:p>
        </w:tc>
      </w:tr>
      <w:tr w:rsidR="009A07A2" w:rsidRPr="000A49E6" w:rsidTr="00D2164A">
        <w:tc>
          <w:tcPr>
            <w:tcW w:w="464" w:type="pct"/>
          </w:tcPr>
          <w:p w:rsidR="009A07A2" w:rsidRPr="000A49E6" w:rsidRDefault="009A07A2" w:rsidP="009A07A2">
            <w:pPr>
              <w:tabs>
                <w:tab w:val="left" w:pos="612"/>
              </w:tabs>
              <w:ind w:left="284" w:firstLine="0"/>
              <w:jc w:val="center"/>
              <w:rPr>
                <w:sz w:val="22"/>
              </w:rPr>
            </w:pPr>
            <w:r w:rsidRPr="000A49E6">
              <w:rPr>
                <w:sz w:val="22"/>
              </w:rPr>
              <w:t>1.</w:t>
            </w:r>
          </w:p>
        </w:tc>
        <w:tc>
          <w:tcPr>
            <w:tcW w:w="3430" w:type="pct"/>
          </w:tcPr>
          <w:p w:rsidR="009A07A2" w:rsidRPr="000A49E6" w:rsidRDefault="009A07A2" w:rsidP="009A07A2">
            <w:pPr>
              <w:tabs>
                <w:tab w:val="left" w:pos="612"/>
              </w:tabs>
              <w:ind w:left="284" w:firstLine="0"/>
              <w:rPr>
                <w:sz w:val="22"/>
              </w:rPr>
            </w:pPr>
            <w:r w:rsidRPr="000A49E6">
              <w:rPr>
                <w:sz w:val="22"/>
              </w:rPr>
              <w:t>--------------------------------------------------------------</w:t>
            </w:r>
          </w:p>
        </w:tc>
        <w:tc>
          <w:tcPr>
            <w:tcW w:w="1106" w:type="pct"/>
          </w:tcPr>
          <w:p w:rsidR="009A07A2" w:rsidRPr="000A49E6" w:rsidRDefault="00EB7D2D" w:rsidP="009A07A2">
            <w:pPr>
              <w:tabs>
                <w:tab w:val="left" w:pos="612"/>
              </w:tabs>
              <w:ind w:left="284" w:firstLine="0"/>
              <w:rPr>
                <w:sz w:val="22"/>
              </w:rPr>
            </w:pPr>
            <w:r>
              <w:rPr>
                <w:sz w:val="22"/>
              </w:rPr>
              <w:t>-------------------</w:t>
            </w:r>
          </w:p>
        </w:tc>
      </w:tr>
    </w:tbl>
    <w:p w:rsidR="009A07A2" w:rsidRPr="000A49E6" w:rsidRDefault="009A07A2" w:rsidP="009A07A2">
      <w:pPr>
        <w:tabs>
          <w:tab w:val="right" w:pos="426"/>
          <w:tab w:val="left" w:pos="1134"/>
        </w:tabs>
        <w:ind w:left="284"/>
        <w:rPr>
          <w:sz w:val="24"/>
        </w:rPr>
      </w:pPr>
    </w:p>
    <w:p w:rsidR="009A07A2" w:rsidRPr="000A49E6" w:rsidRDefault="00EB7D2D" w:rsidP="00EB7D2D">
      <w:pPr>
        <w:tabs>
          <w:tab w:val="right" w:pos="426"/>
          <w:tab w:val="left" w:pos="1134"/>
        </w:tabs>
        <w:suppressAutoHyphens w:val="0"/>
        <w:ind w:left="284"/>
        <w:rPr>
          <w:sz w:val="24"/>
        </w:rPr>
      </w:pPr>
      <w:r>
        <w:rPr>
          <w:sz w:val="24"/>
        </w:rPr>
        <w:t xml:space="preserve">12. </w:t>
      </w:r>
      <w:r w:rsidR="009A07A2" w:rsidRPr="000A49E6">
        <w:rPr>
          <w:sz w:val="24"/>
        </w:rPr>
        <w:t>Termenul-limită de depunere/deschidere a ofertelor:</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până la: </w:t>
      </w:r>
      <w:r w:rsidRPr="000A49E6">
        <w:rPr>
          <w:i/>
          <w:sz w:val="24"/>
        </w:rPr>
        <w:t>[ora exactă]</w:t>
      </w:r>
      <w:r w:rsidRPr="000A49E6">
        <w:rPr>
          <w:sz w:val="24"/>
        </w:rPr>
        <w:t xml:space="preserve"> </w:t>
      </w:r>
      <w:r w:rsidRPr="000A49E6">
        <w:rPr>
          <w:b/>
          <w:sz w:val="24"/>
          <w:u w:val="single"/>
        </w:rPr>
        <w:t>11-00</w:t>
      </w:r>
    </w:p>
    <w:p w:rsidR="009A07A2" w:rsidRPr="000A49E6" w:rsidRDefault="009A07A2" w:rsidP="009A07A2">
      <w:pPr>
        <w:pStyle w:val="af0"/>
        <w:numPr>
          <w:ilvl w:val="0"/>
          <w:numId w:val="8"/>
        </w:numPr>
        <w:tabs>
          <w:tab w:val="right" w:pos="426"/>
          <w:tab w:val="left" w:pos="1134"/>
        </w:tabs>
        <w:suppressAutoHyphens w:val="0"/>
        <w:ind w:left="284" w:firstLine="0"/>
        <w:contextualSpacing w:val="0"/>
        <w:rPr>
          <w:b/>
          <w:sz w:val="24"/>
          <w:u w:val="single"/>
        </w:rPr>
      </w:pPr>
      <w:r w:rsidRPr="000A49E6">
        <w:rPr>
          <w:sz w:val="24"/>
        </w:rPr>
        <w:t xml:space="preserve">pe: </w:t>
      </w:r>
      <w:r w:rsidRPr="000A49E6">
        <w:rPr>
          <w:i/>
          <w:sz w:val="24"/>
        </w:rPr>
        <w:t>[data]</w:t>
      </w:r>
      <w:r w:rsidRPr="000A49E6">
        <w:rPr>
          <w:sz w:val="24"/>
        </w:rPr>
        <w:t xml:space="preserve">    </w:t>
      </w:r>
      <w:r w:rsidR="00EA6BF7">
        <w:rPr>
          <w:b/>
          <w:sz w:val="24"/>
          <w:u w:val="single"/>
        </w:rPr>
        <w:t>09 august</w:t>
      </w:r>
      <w:r w:rsidRPr="000A49E6">
        <w:rPr>
          <w:b/>
          <w:sz w:val="24"/>
          <w:u w:val="single"/>
        </w:rPr>
        <w:t xml:space="preserve"> 202</w:t>
      </w:r>
      <w:r w:rsidR="00EB7D2D">
        <w:rPr>
          <w:b/>
          <w:sz w:val="24"/>
          <w:u w:val="single"/>
        </w:rPr>
        <w:t>2</w:t>
      </w:r>
      <w:r w:rsidRPr="000A49E6">
        <w:rPr>
          <w:b/>
          <w:sz w:val="24"/>
          <w:u w:val="single"/>
        </w:rPr>
        <w:t>.</w:t>
      </w:r>
    </w:p>
    <w:p w:rsidR="00C17537" w:rsidRDefault="00EB7D2D" w:rsidP="00EB7D2D">
      <w:pPr>
        <w:tabs>
          <w:tab w:val="right" w:pos="426"/>
          <w:tab w:val="left" w:pos="1134"/>
        </w:tabs>
        <w:suppressAutoHyphens w:val="0"/>
        <w:ind w:left="284"/>
        <w:rPr>
          <w:sz w:val="24"/>
        </w:rPr>
      </w:pPr>
      <w:r>
        <w:rPr>
          <w:sz w:val="24"/>
        </w:rPr>
        <w:t xml:space="preserve">13. </w:t>
      </w:r>
      <w:r w:rsidR="009A07A2" w:rsidRPr="000A49E6">
        <w:rPr>
          <w:sz w:val="24"/>
        </w:rPr>
        <w:t xml:space="preserve">Adresa la care trebuie transmise ofertele sau cererile de participare: :  </w:t>
      </w:r>
    </w:p>
    <w:p w:rsidR="009A07A2" w:rsidRPr="000A49E6" w:rsidRDefault="00C17537" w:rsidP="00EB7D2D">
      <w:pPr>
        <w:tabs>
          <w:tab w:val="right" w:pos="426"/>
          <w:tab w:val="left" w:pos="1134"/>
        </w:tabs>
        <w:suppressAutoHyphens w:val="0"/>
        <w:ind w:left="284"/>
        <w:rPr>
          <w:sz w:val="24"/>
          <w:u w:val="single"/>
        </w:rPr>
      </w:pPr>
      <w:r>
        <w:rPr>
          <w:sz w:val="24"/>
        </w:rPr>
        <w:t xml:space="preserve">  </w:t>
      </w:r>
      <w:r w:rsidR="009A07A2" w:rsidRPr="000A49E6">
        <w:rPr>
          <w:sz w:val="24"/>
        </w:rPr>
        <w:t xml:space="preserve"> </w:t>
      </w:r>
      <w:r w:rsidR="009A07A2" w:rsidRPr="000A49E6">
        <w:rPr>
          <w:b/>
          <w:sz w:val="24"/>
          <w:u w:val="single"/>
        </w:rPr>
        <w:t xml:space="preserve">or. Criuleni, str. Stepelor, </w:t>
      </w:r>
      <w:r>
        <w:rPr>
          <w:b/>
          <w:sz w:val="24"/>
          <w:u w:val="single"/>
        </w:rPr>
        <w:t>1/D</w:t>
      </w:r>
      <w:r w:rsidR="009A07A2" w:rsidRPr="000A49E6">
        <w:rPr>
          <w:b/>
          <w:sz w:val="24"/>
          <w:u w:val="single"/>
        </w:rPr>
        <w:t>, sau la adresa de e-mail:</w:t>
      </w:r>
      <w:r w:rsidR="009A07A2" w:rsidRPr="000A49E6">
        <w:rPr>
          <w:sz w:val="24"/>
          <w:u w:val="single"/>
        </w:rPr>
        <w:t xml:space="preserve"> </w:t>
      </w:r>
      <w:r w:rsidR="009A07A2" w:rsidRPr="000A49E6">
        <w:rPr>
          <w:sz w:val="24"/>
        </w:rPr>
        <w:t xml:space="preserve">:   </w:t>
      </w:r>
      <w:hyperlink r:id="rId13" w:history="1">
        <w:r w:rsidR="009A07A2" w:rsidRPr="000A49E6">
          <w:rPr>
            <w:rStyle w:val="af4"/>
            <w:sz w:val="24"/>
          </w:rPr>
          <w:t>criuleni_drum@asd.md</w:t>
        </w:r>
      </w:hyperlink>
      <w:r w:rsidR="009A07A2" w:rsidRPr="000A49E6">
        <w:rPr>
          <w:rStyle w:val="af4"/>
          <w:sz w:val="24"/>
        </w:rPr>
        <w:t xml:space="preserve"> </w:t>
      </w:r>
    </w:p>
    <w:p w:rsidR="009A07A2" w:rsidRPr="000A49E6" w:rsidRDefault="00EB7D2D" w:rsidP="00EB7D2D">
      <w:pPr>
        <w:tabs>
          <w:tab w:val="right" w:pos="426"/>
          <w:tab w:val="left" w:pos="1134"/>
        </w:tabs>
        <w:suppressAutoHyphens w:val="0"/>
        <w:ind w:left="284"/>
        <w:rPr>
          <w:b/>
          <w:i/>
          <w:sz w:val="24"/>
          <w:u w:val="single"/>
        </w:rPr>
      </w:pPr>
      <w:r>
        <w:rPr>
          <w:sz w:val="24"/>
        </w:rPr>
        <w:t xml:space="preserve">  14. </w:t>
      </w:r>
      <w:r w:rsidR="009A07A2" w:rsidRPr="000A49E6">
        <w:rPr>
          <w:sz w:val="24"/>
        </w:rPr>
        <w:t xml:space="preserve">Termenul de valabilitate a ofertelor:  </w:t>
      </w:r>
      <w:r w:rsidR="009A07A2" w:rsidRPr="000A49E6">
        <w:rPr>
          <w:b/>
          <w:i/>
          <w:sz w:val="24"/>
          <w:u w:val="single"/>
        </w:rPr>
        <w:t>min 20 zile.</w:t>
      </w:r>
    </w:p>
    <w:p w:rsidR="009A07A2" w:rsidRPr="000A49E6" w:rsidRDefault="00EB7D2D" w:rsidP="00EB7D2D">
      <w:pPr>
        <w:tabs>
          <w:tab w:val="right" w:pos="426"/>
          <w:tab w:val="left" w:pos="1134"/>
        </w:tabs>
        <w:suppressAutoHyphens w:val="0"/>
        <w:rPr>
          <w:sz w:val="24"/>
        </w:rPr>
      </w:pPr>
      <w:r>
        <w:rPr>
          <w:sz w:val="24"/>
        </w:rPr>
        <w:t xml:space="preserve">       15. </w:t>
      </w:r>
      <w:r w:rsidR="009A07A2" w:rsidRPr="000A49E6">
        <w:rPr>
          <w:sz w:val="24"/>
        </w:rPr>
        <w:t xml:space="preserve">Locul deschiderii ofertelor: : </w:t>
      </w:r>
      <w:r w:rsidR="009A07A2" w:rsidRPr="000A49E6">
        <w:rPr>
          <w:b/>
          <w:sz w:val="24"/>
          <w:u w:val="single"/>
        </w:rPr>
        <w:t xml:space="preserve">or. Criuleni, str. Stepelor, </w:t>
      </w:r>
      <w:r>
        <w:rPr>
          <w:b/>
          <w:sz w:val="24"/>
          <w:u w:val="single"/>
        </w:rPr>
        <w:t>1/D</w:t>
      </w:r>
      <w:r w:rsidR="009A07A2" w:rsidRPr="000A49E6">
        <w:rPr>
          <w:b/>
          <w:sz w:val="24"/>
          <w:u w:val="single"/>
        </w:rPr>
        <w:t xml:space="preserve">, </w:t>
      </w:r>
      <w:r w:rsidR="009A07A2" w:rsidRPr="000A49E6">
        <w:rPr>
          <w:sz w:val="24"/>
        </w:rPr>
        <w:t xml:space="preserve">  </w:t>
      </w:r>
    </w:p>
    <w:p w:rsidR="009A07A2" w:rsidRPr="000A49E6" w:rsidRDefault="009A07A2" w:rsidP="009A07A2">
      <w:pPr>
        <w:pStyle w:val="af0"/>
        <w:tabs>
          <w:tab w:val="right" w:pos="426"/>
          <w:tab w:val="left" w:pos="1134"/>
        </w:tabs>
        <w:ind w:left="284"/>
        <w:jc w:val="center"/>
        <w:rPr>
          <w:sz w:val="24"/>
          <w:vertAlign w:val="superscript"/>
        </w:rPr>
      </w:pPr>
      <w:r w:rsidRPr="000A49E6">
        <w:rPr>
          <w:sz w:val="24"/>
          <w:vertAlign w:val="superscript"/>
        </w:rPr>
        <w:t>(adresa deschiderii)</w:t>
      </w:r>
    </w:p>
    <w:p w:rsidR="009A07A2" w:rsidRPr="000A49E6" w:rsidRDefault="009A07A2" w:rsidP="009A07A2">
      <w:pPr>
        <w:pStyle w:val="af0"/>
        <w:tabs>
          <w:tab w:val="left" w:pos="360"/>
          <w:tab w:val="left" w:pos="1134"/>
          <w:tab w:val="left" w:pos="1800"/>
          <w:tab w:val="left" w:pos="3240"/>
        </w:tabs>
        <w:ind w:left="284"/>
        <w:contextualSpacing w:val="0"/>
        <w:rPr>
          <w:sz w:val="24"/>
        </w:rPr>
      </w:pPr>
      <w:r w:rsidRPr="000A49E6">
        <w:rPr>
          <w:sz w:val="24"/>
        </w:rPr>
        <w:t xml:space="preserve">Ofertele întârziate vor fi respinse. </w:t>
      </w:r>
    </w:p>
    <w:p w:rsidR="009A07A2" w:rsidRPr="000A49E6" w:rsidRDefault="00EB7D2D" w:rsidP="00EB7D2D">
      <w:pPr>
        <w:tabs>
          <w:tab w:val="right" w:pos="426"/>
          <w:tab w:val="left" w:pos="1134"/>
        </w:tabs>
        <w:suppressAutoHyphens w:val="0"/>
        <w:ind w:left="284"/>
        <w:rPr>
          <w:sz w:val="24"/>
        </w:rPr>
      </w:pPr>
      <w:r>
        <w:rPr>
          <w:sz w:val="24"/>
        </w:rPr>
        <w:t xml:space="preserve">16. </w:t>
      </w:r>
      <w:r w:rsidR="009A07A2" w:rsidRPr="000A49E6">
        <w:rPr>
          <w:sz w:val="24"/>
        </w:rPr>
        <w:t xml:space="preserve">Persoanele autorizate să asiste la deschiderea ofertelor: </w:t>
      </w:r>
      <w:r w:rsidR="009A07A2" w:rsidRPr="000A49E6">
        <w:rPr>
          <w:i/>
          <w:sz w:val="24"/>
        </w:rPr>
        <w:t>Ofertan</w:t>
      </w:r>
      <w:r w:rsidR="009A07A2" w:rsidRPr="000A49E6">
        <w:rPr>
          <w:rFonts w:ascii="Cambria Math" w:hAnsi="Cambria Math" w:cs="Cambria Math"/>
          <w:i/>
          <w:sz w:val="24"/>
        </w:rPr>
        <w:t>ț</w:t>
      </w:r>
      <w:r w:rsidR="009A07A2" w:rsidRPr="000A49E6">
        <w:rPr>
          <w:i/>
          <w:sz w:val="24"/>
        </w:rPr>
        <w:t>ii sau reprezentan</w:t>
      </w:r>
      <w:r w:rsidR="009A07A2" w:rsidRPr="000A49E6">
        <w:rPr>
          <w:rFonts w:ascii="Cambria Math" w:hAnsi="Cambria Math" w:cs="Cambria Math"/>
          <w:i/>
          <w:sz w:val="24"/>
        </w:rPr>
        <w:t>ț</w:t>
      </w:r>
      <w:r w:rsidR="009A07A2" w:rsidRPr="000A49E6">
        <w:rPr>
          <w:i/>
          <w:sz w:val="24"/>
        </w:rPr>
        <w:t>ii acestora au dreptul să participe la deschiderea ofertelor</w:t>
      </w:r>
      <w:r w:rsidR="009A07A2" w:rsidRPr="000A49E6">
        <w:rPr>
          <w:sz w:val="24"/>
        </w:rPr>
        <w:t>.</w:t>
      </w:r>
    </w:p>
    <w:p w:rsidR="009A07A2" w:rsidRPr="000A49E6" w:rsidRDefault="00EB7D2D" w:rsidP="00EB7D2D">
      <w:pPr>
        <w:tabs>
          <w:tab w:val="right" w:pos="426"/>
          <w:tab w:val="left" w:pos="1134"/>
        </w:tabs>
        <w:suppressAutoHyphens w:val="0"/>
        <w:ind w:left="284"/>
        <w:rPr>
          <w:sz w:val="24"/>
        </w:rPr>
      </w:pPr>
      <w:r>
        <w:rPr>
          <w:sz w:val="24"/>
        </w:rPr>
        <w:t xml:space="preserve">17. </w:t>
      </w:r>
      <w:r w:rsidR="009A07A2" w:rsidRPr="000A49E6">
        <w:rPr>
          <w:sz w:val="24"/>
        </w:rPr>
        <w:t xml:space="preserve">Limba în care trebuie redactate ofertele sau cererile de participare: </w:t>
      </w:r>
      <w:r w:rsidR="009A07A2" w:rsidRPr="000A49E6">
        <w:rPr>
          <w:b/>
          <w:i/>
          <w:sz w:val="24"/>
          <w:u w:val="single"/>
        </w:rPr>
        <w:t xml:space="preserve">română </w:t>
      </w:r>
    </w:p>
    <w:p w:rsidR="009A07A2" w:rsidRPr="000A49E6" w:rsidRDefault="00EB7D2D" w:rsidP="00EB7D2D">
      <w:pPr>
        <w:tabs>
          <w:tab w:val="right" w:pos="426"/>
          <w:tab w:val="left" w:pos="1134"/>
        </w:tabs>
        <w:suppressAutoHyphens w:val="0"/>
        <w:ind w:left="284"/>
        <w:rPr>
          <w:sz w:val="24"/>
          <w:u w:val="single"/>
        </w:rPr>
      </w:pPr>
      <w:r>
        <w:rPr>
          <w:sz w:val="24"/>
        </w:rPr>
        <w:t xml:space="preserve">18. </w:t>
      </w:r>
      <w:r w:rsidR="009A07A2" w:rsidRPr="000A49E6">
        <w:rPr>
          <w:sz w:val="24"/>
        </w:rPr>
        <w:t>În cazul achizi</w:t>
      </w:r>
      <w:r w:rsidR="009A07A2" w:rsidRPr="000A49E6">
        <w:rPr>
          <w:rFonts w:ascii="Cambria Math" w:hAnsi="Cambria Math" w:cs="Cambria Math"/>
          <w:sz w:val="24"/>
        </w:rPr>
        <w:t>ț</w:t>
      </w:r>
      <w:r w:rsidR="009A07A2" w:rsidRPr="000A49E6">
        <w:rPr>
          <w:sz w:val="24"/>
        </w:rPr>
        <w:t>iilor periodice, calendarul estimat pentru publicarea anun</w:t>
      </w:r>
      <w:r w:rsidR="009A07A2" w:rsidRPr="000A49E6">
        <w:rPr>
          <w:rFonts w:ascii="Cambria Math" w:hAnsi="Cambria Math" w:cs="Cambria Math"/>
          <w:sz w:val="24"/>
        </w:rPr>
        <w:t>ț</w:t>
      </w:r>
      <w:r w:rsidR="009A07A2" w:rsidRPr="000A49E6">
        <w:rPr>
          <w:sz w:val="24"/>
        </w:rPr>
        <w:t>urilor viitoare</w:t>
      </w:r>
      <w:r w:rsidR="009A07A2" w:rsidRPr="000A49E6">
        <w:rPr>
          <w:sz w:val="24"/>
          <w:u w:val="single"/>
        </w:rPr>
        <w:t>:-----------------------------------------------------------</w:t>
      </w:r>
    </w:p>
    <w:p w:rsidR="009A07A2" w:rsidRPr="000A49E6" w:rsidRDefault="00EB7D2D" w:rsidP="00EB7D2D">
      <w:pPr>
        <w:tabs>
          <w:tab w:val="right" w:pos="426"/>
          <w:tab w:val="left" w:pos="1134"/>
        </w:tabs>
        <w:suppressAutoHyphens w:val="0"/>
        <w:ind w:left="284"/>
        <w:jc w:val="both"/>
        <w:rPr>
          <w:b/>
          <w:i/>
          <w:sz w:val="24"/>
          <w:u w:val="single"/>
        </w:rPr>
      </w:pPr>
      <w:r>
        <w:rPr>
          <w:sz w:val="24"/>
        </w:rPr>
        <w:t xml:space="preserve">19. </w:t>
      </w:r>
      <w:r w:rsidR="009A07A2" w:rsidRPr="000A49E6">
        <w:rPr>
          <w:sz w:val="24"/>
        </w:rPr>
        <w:t>Data publicării anun</w:t>
      </w:r>
      <w:r w:rsidR="009A07A2" w:rsidRPr="000A49E6">
        <w:rPr>
          <w:rFonts w:ascii="Cambria Math" w:hAnsi="Cambria Math" w:cs="Cambria Math"/>
          <w:sz w:val="24"/>
        </w:rPr>
        <w:t>ț</w:t>
      </w:r>
      <w:r w:rsidR="009A07A2" w:rsidRPr="000A49E6">
        <w:rPr>
          <w:sz w:val="24"/>
        </w:rPr>
        <w:t>ului de inten</w:t>
      </w:r>
      <w:r w:rsidR="009A07A2" w:rsidRPr="000A49E6">
        <w:rPr>
          <w:rFonts w:ascii="Cambria Math" w:hAnsi="Cambria Math" w:cs="Cambria Math"/>
          <w:sz w:val="24"/>
        </w:rPr>
        <w:t>ț</w:t>
      </w:r>
      <w:r w:rsidR="009A07A2" w:rsidRPr="000A49E6">
        <w:rPr>
          <w:sz w:val="24"/>
        </w:rPr>
        <w:t>ie sau, după caz, precizarea că nu a fost publicat un astfel de anun</w:t>
      </w:r>
      <w:r w:rsidR="009A07A2" w:rsidRPr="000A49E6">
        <w:rPr>
          <w:rFonts w:ascii="Cambria Math" w:hAnsi="Cambria Math" w:cs="Cambria Math"/>
          <w:sz w:val="24"/>
        </w:rPr>
        <w:t>ț</w:t>
      </w:r>
      <w:r w:rsidR="009A07A2" w:rsidRPr="000A49E6">
        <w:rPr>
          <w:sz w:val="24"/>
        </w:rPr>
        <w:t xml:space="preserve">:     </w:t>
      </w:r>
      <w:r w:rsidR="009A07A2" w:rsidRPr="000A49E6">
        <w:rPr>
          <w:b/>
          <w:i/>
          <w:sz w:val="24"/>
          <w:u w:val="single"/>
        </w:rPr>
        <w:t>nu a fost publicat anun</w:t>
      </w:r>
      <w:r w:rsidR="009A07A2" w:rsidRPr="000A49E6">
        <w:rPr>
          <w:rFonts w:ascii="Cambria Math" w:hAnsi="Cambria Math" w:cs="Cambria Math"/>
          <w:b/>
          <w:i/>
          <w:sz w:val="24"/>
          <w:u w:val="single"/>
        </w:rPr>
        <w:t>ț</w:t>
      </w:r>
      <w:r w:rsidR="009A07A2" w:rsidRPr="000A49E6">
        <w:rPr>
          <w:b/>
          <w:i/>
          <w:sz w:val="24"/>
          <w:u w:val="single"/>
        </w:rPr>
        <w:t xml:space="preserve"> de inten</w:t>
      </w:r>
      <w:r w:rsidR="009A07A2" w:rsidRPr="000A49E6">
        <w:rPr>
          <w:rFonts w:ascii="Cambria Math" w:hAnsi="Cambria Math" w:cs="Cambria Math"/>
          <w:b/>
          <w:i/>
          <w:sz w:val="24"/>
          <w:u w:val="single"/>
        </w:rPr>
        <w:t>ț</w:t>
      </w:r>
      <w:r w:rsidR="009A07A2" w:rsidRPr="000A49E6">
        <w:rPr>
          <w:b/>
          <w:i/>
          <w:sz w:val="24"/>
          <w:u w:val="single"/>
        </w:rPr>
        <w:t>ie.</w:t>
      </w:r>
    </w:p>
    <w:p w:rsidR="009A07A2" w:rsidRPr="000A49E6" w:rsidRDefault="00EB7D2D" w:rsidP="00EB7D2D">
      <w:pPr>
        <w:tabs>
          <w:tab w:val="right" w:pos="426"/>
          <w:tab w:val="left" w:pos="1134"/>
        </w:tabs>
        <w:suppressAutoHyphens w:val="0"/>
        <w:ind w:left="284"/>
        <w:rPr>
          <w:sz w:val="24"/>
        </w:rPr>
      </w:pPr>
      <w:r>
        <w:rPr>
          <w:sz w:val="24"/>
        </w:rPr>
        <w:t xml:space="preserve">20. </w:t>
      </w:r>
      <w:r w:rsidR="009A07A2" w:rsidRPr="000A49E6">
        <w:rPr>
          <w:sz w:val="24"/>
        </w:rPr>
        <w:t>Alte informa</w:t>
      </w:r>
      <w:r w:rsidR="009A07A2" w:rsidRPr="000A49E6">
        <w:rPr>
          <w:rFonts w:ascii="Cambria Math" w:hAnsi="Cambria Math" w:cs="Cambria Math"/>
          <w:sz w:val="24"/>
        </w:rPr>
        <w:t>ț</w:t>
      </w:r>
      <w:r w:rsidR="009A07A2" w:rsidRPr="000A49E6">
        <w:rPr>
          <w:sz w:val="24"/>
        </w:rPr>
        <w:t>ii relevante</w:t>
      </w:r>
      <w:r w:rsidR="009A07A2" w:rsidRPr="000A49E6">
        <w:rPr>
          <w:sz w:val="24"/>
          <w:u w:val="single"/>
        </w:rPr>
        <w:t xml:space="preserve">: </w:t>
      </w:r>
      <w:r w:rsidR="00EA6BF7">
        <w:rPr>
          <w:sz w:val="24"/>
          <w:u w:val="single"/>
        </w:rPr>
        <w:t>t</w:t>
      </w:r>
      <w:bookmarkStart w:id="0" w:name="_GoBack"/>
      <w:bookmarkEnd w:id="0"/>
      <w:r>
        <w:rPr>
          <w:sz w:val="24"/>
          <w:u w:val="single"/>
        </w:rPr>
        <w:t>el. de contact pentru informații: 069630852-Victor Belitei.</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p>
    <w:p w:rsidR="009A07A2" w:rsidRPr="000A49E6" w:rsidRDefault="00EB7D2D" w:rsidP="009A07A2">
      <w:pPr>
        <w:tabs>
          <w:tab w:val="left" w:pos="1134"/>
        </w:tabs>
        <w:ind w:left="284"/>
        <w:rPr>
          <w:b/>
          <w:sz w:val="24"/>
        </w:rPr>
      </w:pPr>
      <w:r>
        <w:rPr>
          <w:b/>
          <w:sz w:val="24"/>
        </w:rPr>
        <w:t xml:space="preserve">           Președintele</w:t>
      </w:r>
      <w:r w:rsidR="009A07A2" w:rsidRPr="000A49E6">
        <w:rPr>
          <w:b/>
          <w:sz w:val="24"/>
        </w:rPr>
        <w:t xml:space="preserve"> grupului de lucru</w:t>
      </w:r>
      <w:r>
        <w:rPr>
          <w:b/>
          <w:sz w:val="24"/>
        </w:rPr>
        <w:t>,</w:t>
      </w:r>
      <w:r w:rsidR="009A07A2" w:rsidRPr="000A49E6">
        <w:rPr>
          <w:b/>
          <w:sz w:val="24"/>
        </w:rPr>
        <w:t xml:space="preserve"> </w:t>
      </w:r>
      <w:r>
        <w:rPr>
          <w:b/>
          <w:sz w:val="24"/>
        </w:rPr>
        <w:t xml:space="preserve">             </w:t>
      </w:r>
      <w:r w:rsidR="00EA6BF7">
        <w:rPr>
          <w:b/>
          <w:sz w:val="24"/>
        </w:rPr>
        <w:t xml:space="preserve">          </w:t>
      </w:r>
      <w:r>
        <w:rPr>
          <w:b/>
          <w:sz w:val="24"/>
        </w:rPr>
        <w:t xml:space="preserve">     </w:t>
      </w:r>
      <w:r w:rsidR="009A07A2" w:rsidRPr="000A49E6">
        <w:rPr>
          <w:b/>
          <w:sz w:val="24"/>
        </w:rPr>
        <w:t>Mihai NISTREANU</w:t>
      </w:r>
      <w:r>
        <w:rPr>
          <w:b/>
          <w:sz w:val="24"/>
        </w:rPr>
        <w:t xml:space="preserve"> </w:t>
      </w:r>
    </w:p>
    <w:p w:rsidR="009A07A2" w:rsidRPr="000A49E6" w:rsidRDefault="009A07A2" w:rsidP="009A07A2">
      <w:pPr>
        <w:tabs>
          <w:tab w:val="left" w:pos="1134"/>
        </w:tabs>
        <w:ind w:left="284"/>
        <w:rPr>
          <w:sz w:val="24"/>
        </w:rPr>
      </w:pPr>
    </w:p>
    <w:p w:rsidR="009A07A2" w:rsidRPr="000A49E6" w:rsidRDefault="009A07A2" w:rsidP="009A07A2">
      <w:pPr>
        <w:tabs>
          <w:tab w:val="left" w:pos="1134"/>
        </w:tabs>
        <w:ind w:left="284"/>
        <w:rPr>
          <w:sz w:val="24"/>
        </w:rPr>
      </w:pPr>
      <w:r w:rsidRPr="000A49E6">
        <w:rPr>
          <w:sz w:val="24"/>
        </w:rPr>
        <w:t xml:space="preserve">                                                       </w:t>
      </w:r>
    </w:p>
    <w:p w:rsidR="009A07A2" w:rsidRPr="000A49E6" w:rsidRDefault="009A07A2" w:rsidP="009A07A2">
      <w:pPr>
        <w:tabs>
          <w:tab w:val="left" w:pos="1134"/>
        </w:tabs>
        <w:ind w:left="284"/>
        <w:rPr>
          <w:sz w:val="24"/>
        </w:rPr>
      </w:pPr>
      <w:r w:rsidRPr="000A49E6">
        <w:rPr>
          <w:sz w:val="24"/>
        </w:rPr>
        <w:t xml:space="preserve">                                                                    </w:t>
      </w:r>
      <w:r w:rsidR="00EB7D2D">
        <w:rPr>
          <w:sz w:val="24"/>
        </w:rPr>
        <w:t xml:space="preserve">                              </w:t>
      </w:r>
    </w:p>
    <w:sectPr w:rsidR="009A07A2" w:rsidRPr="000A49E6" w:rsidSect="00423364">
      <w:footerReference w:type="default" r:id="rId14"/>
      <w:footerReference w:type="first" r:id="rId15"/>
      <w:footnotePr>
        <w:pos w:val="beneathText"/>
      </w:footnotePr>
      <w:pgSz w:w="11905" w:h="16837"/>
      <w:pgMar w:top="284" w:right="851" w:bottom="142" w:left="1134" w:header="720"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01E" w:rsidRDefault="0059601E">
      <w:r>
        <w:separator/>
      </w:r>
    </w:p>
  </w:endnote>
  <w:endnote w:type="continuationSeparator" w:id="0">
    <w:p w:rsidR="0059601E" w:rsidRDefault="0059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110E43">
    <w:pPr>
      <w:pStyle w:val="ad"/>
      <w:jc w:val="right"/>
      <w:rPr>
        <w:sz w:val="24"/>
        <w:lang w:val="ru-RU"/>
      </w:rPr>
    </w:pPr>
    <w:r>
      <w:rPr>
        <w:noProof/>
        <w:lang w:val="en-US" w:eastAsia="en-US"/>
      </w:rPr>
      <mc:AlternateContent>
        <mc:Choice Requires="wps">
          <w:drawing>
            <wp:anchor distT="4294967295" distB="4294967295" distL="114300" distR="114300" simplePos="0" relativeHeight="251657728" behindDoc="1" locked="0" layoutInCell="1" allowOverlap="1" wp14:anchorId="5D69C0DF" wp14:editId="3D1922E6">
              <wp:simplePos x="0" y="0"/>
              <wp:positionH relativeFrom="column">
                <wp:posOffset>-53340</wp:posOffset>
              </wp:positionH>
              <wp:positionV relativeFrom="paragraph">
                <wp:posOffset>118744</wp:posOffset>
              </wp:positionV>
              <wp:extent cx="63912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6F8F30" id="_x0000_t32" coordsize="21600,21600" o:spt="32" o:oned="t" path="m,l21600,21600e" filled="f">
              <v:path arrowok="t" fillok="f" o:connecttype="none"/>
              <o:lock v:ext="edit" shapetype="t"/>
            </v:shapetype>
            <v:shape id="AutoShape 1" o:spid="_x0000_s1026" type="#_x0000_t32" style="position:absolute;margin-left:-4.2pt;margin-top:9.35pt;width:503.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" strokeweight=".26mm">
              <v:stroke joinstyle="miter"/>
            </v:shape>
          </w:pict>
        </mc:Fallback>
      </mc:AlternateContent>
    </w:r>
  </w:p>
  <w:p w:rsidR="0029703C" w:rsidRDefault="0029703C">
    <w:pPr>
      <w:pStyle w:val="ad"/>
      <w:jc w:val="right"/>
      <w:rPr>
        <w:sz w:val="16"/>
        <w:szCs w:val="16"/>
      </w:rPr>
    </w:pPr>
    <w:r>
      <w:rPr>
        <w:sz w:val="22"/>
        <w:szCs w:val="22"/>
      </w:rPr>
      <w:t xml:space="preserve">Pagina </w:t>
    </w:r>
    <w:r w:rsidR="00CC5FBC">
      <w:rPr>
        <w:sz w:val="22"/>
        <w:szCs w:val="22"/>
      </w:rPr>
      <w:fldChar w:fldCharType="begin"/>
    </w:r>
    <w:r>
      <w:rPr>
        <w:sz w:val="22"/>
        <w:szCs w:val="22"/>
      </w:rPr>
      <w:instrText xml:space="preserve"> PAGE </w:instrText>
    </w:r>
    <w:r w:rsidR="00CC5FBC">
      <w:rPr>
        <w:sz w:val="22"/>
        <w:szCs w:val="22"/>
      </w:rPr>
      <w:fldChar w:fldCharType="separate"/>
    </w:r>
    <w:r w:rsidR="00EA6BF7">
      <w:rPr>
        <w:noProof/>
        <w:sz w:val="22"/>
        <w:szCs w:val="22"/>
      </w:rPr>
      <w:t>2</w:t>
    </w:r>
    <w:r w:rsidR="00CC5FBC">
      <w:rPr>
        <w:sz w:val="22"/>
        <w:szCs w:val="22"/>
      </w:rPr>
      <w:fldChar w:fldCharType="end"/>
    </w:r>
    <w:r>
      <w:rPr>
        <w:sz w:val="22"/>
        <w:szCs w:val="22"/>
      </w:rPr>
      <w:t xml:space="preserve"> din </w:t>
    </w:r>
    <w:r w:rsidR="00CC5FBC">
      <w:rPr>
        <w:sz w:val="22"/>
        <w:szCs w:val="22"/>
      </w:rPr>
      <w:fldChar w:fldCharType="begin"/>
    </w:r>
    <w:r>
      <w:rPr>
        <w:sz w:val="22"/>
        <w:szCs w:val="22"/>
      </w:rPr>
      <w:instrText xml:space="preserve"> NUMPAGES \*Arabic </w:instrText>
    </w:r>
    <w:r w:rsidR="00CC5FBC">
      <w:rPr>
        <w:sz w:val="22"/>
        <w:szCs w:val="22"/>
      </w:rPr>
      <w:fldChar w:fldCharType="separate"/>
    </w:r>
    <w:r w:rsidR="00EA6BF7">
      <w:rPr>
        <w:noProof/>
        <w:sz w:val="22"/>
        <w:szCs w:val="22"/>
      </w:rPr>
      <w:t>2</w:t>
    </w:r>
    <w:r w:rsidR="00CC5FBC">
      <w:rPr>
        <w:sz w:val="22"/>
        <w:szCs w:val="22"/>
      </w:rPr>
      <w:fldChar w:fldCharType="end"/>
    </w:r>
  </w:p>
  <w:p w:rsidR="0029703C" w:rsidRDefault="0029703C">
    <w:pPr>
      <w:pStyle w:val="ad"/>
      <w:ind w:firstLine="708"/>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03C" w:rsidRDefault="002970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01E" w:rsidRDefault="0059601E">
      <w:r>
        <w:separator/>
      </w:r>
    </w:p>
  </w:footnote>
  <w:footnote w:type="continuationSeparator" w:id="0">
    <w:p w:rsidR="0059601E" w:rsidRDefault="0059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715478"/>
    <w:multiLevelType w:val="hybridMultilevel"/>
    <w:tmpl w:val="64EC42CC"/>
    <w:lvl w:ilvl="0" w:tplc="91A87A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F652F8A"/>
    <w:multiLevelType w:val="hybridMultilevel"/>
    <w:tmpl w:val="AAC4A0CA"/>
    <w:lvl w:ilvl="0" w:tplc="F466AB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57273D"/>
    <w:multiLevelType w:val="hybridMultilevel"/>
    <w:tmpl w:val="B2A61EA4"/>
    <w:lvl w:ilvl="0" w:tplc="5A8C4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2811A5"/>
    <w:multiLevelType w:val="hybridMultilevel"/>
    <w:tmpl w:val="198A2834"/>
    <w:lvl w:ilvl="0" w:tplc="7A9A06AA">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1"/>
  </w:num>
  <w:num w:numId="4">
    <w:abstractNumId w:val="2"/>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4B"/>
    <w:rsid w:val="000020EE"/>
    <w:rsid w:val="000024BE"/>
    <w:rsid w:val="0003348D"/>
    <w:rsid w:val="000372EB"/>
    <w:rsid w:val="000535A2"/>
    <w:rsid w:val="00057F0E"/>
    <w:rsid w:val="000643DB"/>
    <w:rsid w:val="00080BB5"/>
    <w:rsid w:val="000868A1"/>
    <w:rsid w:val="000901ED"/>
    <w:rsid w:val="000936C3"/>
    <w:rsid w:val="00095688"/>
    <w:rsid w:val="000A0DC5"/>
    <w:rsid w:val="000A5FC2"/>
    <w:rsid w:val="000B1623"/>
    <w:rsid w:val="000C0ECE"/>
    <w:rsid w:val="000C3BE8"/>
    <w:rsid w:val="000C753F"/>
    <w:rsid w:val="000D022E"/>
    <w:rsid w:val="000D342C"/>
    <w:rsid w:val="000D45A1"/>
    <w:rsid w:val="000E05E1"/>
    <w:rsid w:val="000E25B7"/>
    <w:rsid w:val="000F0148"/>
    <w:rsid w:val="000F46A7"/>
    <w:rsid w:val="00100ACC"/>
    <w:rsid w:val="00110E43"/>
    <w:rsid w:val="0012433B"/>
    <w:rsid w:val="00127148"/>
    <w:rsid w:val="0013586F"/>
    <w:rsid w:val="00137482"/>
    <w:rsid w:val="001403CA"/>
    <w:rsid w:val="00143A32"/>
    <w:rsid w:val="0014582D"/>
    <w:rsid w:val="00145F19"/>
    <w:rsid w:val="00151101"/>
    <w:rsid w:val="0016061A"/>
    <w:rsid w:val="001608E9"/>
    <w:rsid w:val="00161CDF"/>
    <w:rsid w:val="00163CBE"/>
    <w:rsid w:val="0016400C"/>
    <w:rsid w:val="001662F0"/>
    <w:rsid w:val="00166B86"/>
    <w:rsid w:val="00173663"/>
    <w:rsid w:val="001748C9"/>
    <w:rsid w:val="0018077E"/>
    <w:rsid w:val="00180A78"/>
    <w:rsid w:val="00185A02"/>
    <w:rsid w:val="00190CFA"/>
    <w:rsid w:val="00190E51"/>
    <w:rsid w:val="001A3C1B"/>
    <w:rsid w:val="001A542C"/>
    <w:rsid w:val="001B6948"/>
    <w:rsid w:val="001B7C9E"/>
    <w:rsid w:val="001D4F30"/>
    <w:rsid w:val="001E0C0C"/>
    <w:rsid w:val="001E2A4A"/>
    <w:rsid w:val="001E357E"/>
    <w:rsid w:val="001E6E1A"/>
    <w:rsid w:val="001F0030"/>
    <w:rsid w:val="001F46EC"/>
    <w:rsid w:val="001F524B"/>
    <w:rsid w:val="001F6A02"/>
    <w:rsid w:val="00200DF5"/>
    <w:rsid w:val="00202FA9"/>
    <w:rsid w:val="0021642D"/>
    <w:rsid w:val="00223AA9"/>
    <w:rsid w:val="00230A5A"/>
    <w:rsid w:val="00230D07"/>
    <w:rsid w:val="00237324"/>
    <w:rsid w:val="00237EBC"/>
    <w:rsid w:val="002512A3"/>
    <w:rsid w:val="00252060"/>
    <w:rsid w:val="00254F89"/>
    <w:rsid w:val="0026312B"/>
    <w:rsid w:val="002636ED"/>
    <w:rsid w:val="00271D12"/>
    <w:rsid w:val="002736CC"/>
    <w:rsid w:val="0027579F"/>
    <w:rsid w:val="00280257"/>
    <w:rsid w:val="00286FE4"/>
    <w:rsid w:val="00287694"/>
    <w:rsid w:val="00294370"/>
    <w:rsid w:val="0029529B"/>
    <w:rsid w:val="0029703C"/>
    <w:rsid w:val="002A48C2"/>
    <w:rsid w:val="002B2418"/>
    <w:rsid w:val="002B6659"/>
    <w:rsid w:val="002C23BC"/>
    <w:rsid w:val="002C654A"/>
    <w:rsid w:val="002D6CD2"/>
    <w:rsid w:val="002E0909"/>
    <w:rsid w:val="002E0C04"/>
    <w:rsid w:val="002E428E"/>
    <w:rsid w:val="0030088A"/>
    <w:rsid w:val="00312BB1"/>
    <w:rsid w:val="0031374C"/>
    <w:rsid w:val="00327C36"/>
    <w:rsid w:val="0033479E"/>
    <w:rsid w:val="003434A7"/>
    <w:rsid w:val="003502B4"/>
    <w:rsid w:val="003517CE"/>
    <w:rsid w:val="00361E87"/>
    <w:rsid w:val="00364D15"/>
    <w:rsid w:val="00372656"/>
    <w:rsid w:val="00372A65"/>
    <w:rsid w:val="00372D66"/>
    <w:rsid w:val="00384B98"/>
    <w:rsid w:val="003877C2"/>
    <w:rsid w:val="00391AFC"/>
    <w:rsid w:val="003963E2"/>
    <w:rsid w:val="003A48DD"/>
    <w:rsid w:val="003B5936"/>
    <w:rsid w:val="003C154D"/>
    <w:rsid w:val="003C38AF"/>
    <w:rsid w:val="003D57A7"/>
    <w:rsid w:val="003D6D10"/>
    <w:rsid w:val="003F05E9"/>
    <w:rsid w:val="003F18FD"/>
    <w:rsid w:val="003F26C8"/>
    <w:rsid w:val="003F317A"/>
    <w:rsid w:val="003F60BC"/>
    <w:rsid w:val="00412F3C"/>
    <w:rsid w:val="00413B94"/>
    <w:rsid w:val="00423364"/>
    <w:rsid w:val="00431F62"/>
    <w:rsid w:val="0044324D"/>
    <w:rsid w:val="0044639E"/>
    <w:rsid w:val="00450232"/>
    <w:rsid w:val="00454A60"/>
    <w:rsid w:val="00455AEE"/>
    <w:rsid w:val="00455C17"/>
    <w:rsid w:val="004568EB"/>
    <w:rsid w:val="00457961"/>
    <w:rsid w:val="004620FD"/>
    <w:rsid w:val="00467B9D"/>
    <w:rsid w:val="00473BE4"/>
    <w:rsid w:val="00473DA5"/>
    <w:rsid w:val="004750FA"/>
    <w:rsid w:val="0047617A"/>
    <w:rsid w:val="00480B61"/>
    <w:rsid w:val="00485CDE"/>
    <w:rsid w:val="00486DE6"/>
    <w:rsid w:val="0049222B"/>
    <w:rsid w:val="0049358D"/>
    <w:rsid w:val="004A409F"/>
    <w:rsid w:val="004A5193"/>
    <w:rsid w:val="004A7C6D"/>
    <w:rsid w:val="004B24A2"/>
    <w:rsid w:val="004C71B1"/>
    <w:rsid w:val="004D5704"/>
    <w:rsid w:val="004D6F04"/>
    <w:rsid w:val="004E253E"/>
    <w:rsid w:val="004E4E43"/>
    <w:rsid w:val="004E64DD"/>
    <w:rsid w:val="004F3C9F"/>
    <w:rsid w:val="004F4DE1"/>
    <w:rsid w:val="004F7B24"/>
    <w:rsid w:val="00503C34"/>
    <w:rsid w:val="00504591"/>
    <w:rsid w:val="00517D3E"/>
    <w:rsid w:val="00526471"/>
    <w:rsid w:val="00536240"/>
    <w:rsid w:val="0054313A"/>
    <w:rsid w:val="00546BAE"/>
    <w:rsid w:val="0055085E"/>
    <w:rsid w:val="00552E7F"/>
    <w:rsid w:val="00556362"/>
    <w:rsid w:val="00557669"/>
    <w:rsid w:val="00560135"/>
    <w:rsid w:val="00562C12"/>
    <w:rsid w:val="00572EEE"/>
    <w:rsid w:val="00581AE0"/>
    <w:rsid w:val="00581E31"/>
    <w:rsid w:val="0058259D"/>
    <w:rsid w:val="00582F47"/>
    <w:rsid w:val="005847F1"/>
    <w:rsid w:val="005862FA"/>
    <w:rsid w:val="00586954"/>
    <w:rsid w:val="00591BA0"/>
    <w:rsid w:val="0059601E"/>
    <w:rsid w:val="005A12B4"/>
    <w:rsid w:val="005B28C3"/>
    <w:rsid w:val="005B5F98"/>
    <w:rsid w:val="005B7D02"/>
    <w:rsid w:val="005C3D10"/>
    <w:rsid w:val="005C6ADE"/>
    <w:rsid w:val="005C760D"/>
    <w:rsid w:val="005D0B13"/>
    <w:rsid w:val="005E61D0"/>
    <w:rsid w:val="005E625E"/>
    <w:rsid w:val="005E7680"/>
    <w:rsid w:val="005F7237"/>
    <w:rsid w:val="005F7F46"/>
    <w:rsid w:val="00601852"/>
    <w:rsid w:val="00602016"/>
    <w:rsid w:val="00610B0D"/>
    <w:rsid w:val="00613DDB"/>
    <w:rsid w:val="006145A8"/>
    <w:rsid w:val="00616ADE"/>
    <w:rsid w:val="0062141E"/>
    <w:rsid w:val="00626306"/>
    <w:rsid w:val="0062674E"/>
    <w:rsid w:val="0062770E"/>
    <w:rsid w:val="0063263D"/>
    <w:rsid w:val="006404F8"/>
    <w:rsid w:val="00641CC0"/>
    <w:rsid w:val="0065101D"/>
    <w:rsid w:val="00653E3F"/>
    <w:rsid w:val="006553CB"/>
    <w:rsid w:val="00660DBB"/>
    <w:rsid w:val="006669F1"/>
    <w:rsid w:val="00666C42"/>
    <w:rsid w:val="006A3A0B"/>
    <w:rsid w:val="006A40FF"/>
    <w:rsid w:val="006A5AFD"/>
    <w:rsid w:val="006B03D2"/>
    <w:rsid w:val="006B1ED6"/>
    <w:rsid w:val="006B27D4"/>
    <w:rsid w:val="006B71C5"/>
    <w:rsid w:val="006C36D2"/>
    <w:rsid w:val="006D765C"/>
    <w:rsid w:val="006E02BF"/>
    <w:rsid w:val="006E54BD"/>
    <w:rsid w:val="006E7E8A"/>
    <w:rsid w:val="006F7FF7"/>
    <w:rsid w:val="00703874"/>
    <w:rsid w:val="007050A1"/>
    <w:rsid w:val="00713C1B"/>
    <w:rsid w:val="007213DF"/>
    <w:rsid w:val="00730CB8"/>
    <w:rsid w:val="0073148B"/>
    <w:rsid w:val="0073570F"/>
    <w:rsid w:val="00742409"/>
    <w:rsid w:val="007518C6"/>
    <w:rsid w:val="0075564B"/>
    <w:rsid w:val="007636DD"/>
    <w:rsid w:val="00782825"/>
    <w:rsid w:val="00782C29"/>
    <w:rsid w:val="0079232A"/>
    <w:rsid w:val="00797643"/>
    <w:rsid w:val="0079772B"/>
    <w:rsid w:val="007A0040"/>
    <w:rsid w:val="007A70F2"/>
    <w:rsid w:val="007B3999"/>
    <w:rsid w:val="007C71D7"/>
    <w:rsid w:val="007D4F44"/>
    <w:rsid w:val="007D6D57"/>
    <w:rsid w:val="007E4743"/>
    <w:rsid w:val="007E5886"/>
    <w:rsid w:val="007E5E2E"/>
    <w:rsid w:val="007E76C8"/>
    <w:rsid w:val="007F7FD0"/>
    <w:rsid w:val="00801BF3"/>
    <w:rsid w:val="00801E97"/>
    <w:rsid w:val="0081078C"/>
    <w:rsid w:val="00811D04"/>
    <w:rsid w:val="00812F31"/>
    <w:rsid w:val="00816D75"/>
    <w:rsid w:val="008176A0"/>
    <w:rsid w:val="00826698"/>
    <w:rsid w:val="0082797D"/>
    <w:rsid w:val="00833804"/>
    <w:rsid w:val="008525F3"/>
    <w:rsid w:val="0085708D"/>
    <w:rsid w:val="008673D6"/>
    <w:rsid w:val="008773BA"/>
    <w:rsid w:val="00882B5F"/>
    <w:rsid w:val="00885971"/>
    <w:rsid w:val="008876A6"/>
    <w:rsid w:val="00891698"/>
    <w:rsid w:val="008926EA"/>
    <w:rsid w:val="00894F12"/>
    <w:rsid w:val="008A3121"/>
    <w:rsid w:val="008B0C51"/>
    <w:rsid w:val="008B2440"/>
    <w:rsid w:val="008B44F7"/>
    <w:rsid w:val="008B59CB"/>
    <w:rsid w:val="008B65D6"/>
    <w:rsid w:val="008C4B04"/>
    <w:rsid w:val="008D0403"/>
    <w:rsid w:val="008D4838"/>
    <w:rsid w:val="008F64D6"/>
    <w:rsid w:val="00917740"/>
    <w:rsid w:val="00921318"/>
    <w:rsid w:val="00925512"/>
    <w:rsid w:val="00931247"/>
    <w:rsid w:val="00947E1D"/>
    <w:rsid w:val="009513AF"/>
    <w:rsid w:val="00951919"/>
    <w:rsid w:val="009527FC"/>
    <w:rsid w:val="00962AE2"/>
    <w:rsid w:val="00985F0E"/>
    <w:rsid w:val="00986DCC"/>
    <w:rsid w:val="00991E7A"/>
    <w:rsid w:val="00996BAB"/>
    <w:rsid w:val="009A07A2"/>
    <w:rsid w:val="009B1709"/>
    <w:rsid w:val="009C2652"/>
    <w:rsid w:val="009C386F"/>
    <w:rsid w:val="009D02EF"/>
    <w:rsid w:val="009D1A48"/>
    <w:rsid w:val="009E13D0"/>
    <w:rsid w:val="009E28EB"/>
    <w:rsid w:val="009E2D6E"/>
    <w:rsid w:val="009E4785"/>
    <w:rsid w:val="009E7AE3"/>
    <w:rsid w:val="00A119DB"/>
    <w:rsid w:val="00A130B9"/>
    <w:rsid w:val="00A23786"/>
    <w:rsid w:val="00A272EE"/>
    <w:rsid w:val="00A310CF"/>
    <w:rsid w:val="00A31521"/>
    <w:rsid w:val="00A31B08"/>
    <w:rsid w:val="00A353B3"/>
    <w:rsid w:val="00A36BA7"/>
    <w:rsid w:val="00A36C30"/>
    <w:rsid w:val="00A40894"/>
    <w:rsid w:val="00A449B1"/>
    <w:rsid w:val="00A609A8"/>
    <w:rsid w:val="00A6253E"/>
    <w:rsid w:val="00A7348D"/>
    <w:rsid w:val="00A75087"/>
    <w:rsid w:val="00A84E4B"/>
    <w:rsid w:val="00A9372C"/>
    <w:rsid w:val="00AA0241"/>
    <w:rsid w:val="00AA4B7E"/>
    <w:rsid w:val="00AB01BB"/>
    <w:rsid w:val="00AB4E02"/>
    <w:rsid w:val="00AC32DF"/>
    <w:rsid w:val="00AD18D9"/>
    <w:rsid w:val="00AD4C79"/>
    <w:rsid w:val="00AD533D"/>
    <w:rsid w:val="00AD62F5"/>
    <w:rsid w:val="00AE016E"/>
    <w:rsid w:val="00AE1FC8"/>
    <w:rsid w:val="00AE7725"/>
    <w:rsid w:val="00AF1184"/>
    <w:rsid w:val="00AF18A3"/>
    <w:rsid w:val="00B024DF"/>
    <w:rsid w:val="00B04633"/>
    <w:rsid w:val="00B0511F"/>
    <w:rsid w:val="00B06801"/>
    <w:rsid w:val="00B23CD0"/>
    <w:rsid w:val="00B26CD5"/>
    <w:rsid w:val="00B30919"/>
    <w:rsid w:val="00B31ADB"/>
    <w:rsid w:val="00B3316C"/>
    <w:rsid w:val="00B37623"/>
    <w:rsid w:val="00B50E55"/>
    <w:rsid w:val="00B540A2"/>
    <w:rsid w:val="00B556A2"/>
    <w:rsid w:val="00B5717C"/>
    <w:rsid w:val="00B6165F"/>
    <w:rsid w:val="00B6530D"/>
    <w:rsid w:val="00B664A3"/>
    <w:rsid w:val="00B67990"/>
    <w:rsid w:val="00B71A8A"/>
    <w:rsid w:val="00B73808"/>
    <w:rsid w:val="00B74178"/>
    <w:rsid w:val="00B7783E"/>
    <w:rsid w:val="00B80BE6"/>
    <w:rsid w:val="00B87A41"/>
    <w:rsid w:val="00B9143E"/>
    <w:rsid w:val="00BB09BB"/>
    <w:rsid w:val="00BB689B"/>
    <w:rsid w:val="00BB68A1"/>
    <w:rsid w:val="00BB694C"/>
    <w:rsid w:val="00BC04F0"/>
    <w:rsid w:val="00BC1445"/>
    <w:rsid w:val="00BC1887"/>
    <w:rsid w:val="00BC215A"/>
    <w:rsid w:val="00BD775A"/>
    <w:rsid w:val="00BF660A"/>
    <w:rsid w:val="00BF7A26"/>
    <w:rsid w:val="00BF7B34"/>
    <w:rsid w:val="00C10F57"/>
    <w:rsid w:val="00C13118"/>
    <w:rsid w:val="00C13DD2"/>
    <w:rsid w:val="00C17537"/>
    <w:rsid w:val="00C3032B"/>
    <w:rsid w:val="00C36F04"/>
    <w:rsid w:val="00C44CA4"/>
    <w:rsid w:val="00C464E3"/>
    <w:rsid w:val="00C53F27"/>
    <w:rsid w:val="00C54177"/>
    <w:rsid w:val="00C5755D"/>
    <w:rsid w:val="00C62FA2"/>
    <w:rsid w:val="00C64153"/>
    <w:rsid w:val="00C649DE"/>
    <w:rsid w:val="00C735FE"/>
    <w:rsid w:val="00C74CA8"/>
    <w:rsid w:val="00C7717D"/>
    <w:rsid w:val="00C84241"/>
    <w:rsid w:val="00C91BCD"/>
    <w:rsid w:val="00C95CAB"/>
    <w:rsid w:val="00CA3050"/>
    <w:rsid w:val="00CB04F9"/>
    <w:rsid w:val="00CC1633"/>
    <w:rsid w:val="00CC3E39"/>
    <w:rsid w:val="00CC5FBC"/>
    <w:rsid w:val="00CD2D22"/>
    <w:rsid w:val="00CD343C"/>
    <w:rsid w:val="00CD743E"/>
    <w:rsid w:val="00CE6846"/>
    <w:rsid w:val="00CF27AB"/>
    <w:rsid w:val="00CF3CA1"/>
    <w:rsid w:val="00D0094D"/>
    <w:rsid w:val="00D10EE3"/>
    <w:rsid w:val="00D11C05"/>
    <w:rsid w:val="00D12550"/>
    <w:rsid w:val="00D12D6F"/>
    <w:rsid w:val="00D1712E"/>
    <w:rsid w:val="00D2040A"/>
    <w:rsid w:val="00D208CA"/>
    <w:rsid w:val="00D21874"/>
    <w:rsid w:val="00D234EC"/>
    <w:rsid w:val="00D243A8"/>
    <w:rsid w:val="00D2507B"/>
    <w:rsid w:val="00D2612C"/>
    <w:rsid w:val="00D35ED7"/>
    <w:rsid w:val="00D37F25"/>
    <w:rsid w:val="00D44076"/>
    <w:rsid w:val="00D6140A"/>
    <w:rsid w:val="00D62C55"/>
    <w:rsid w:val="00D66CA1"/>
    <w:rsid w:val="00D82B0D"/>
    <w:rsid w:val="00D84569"/>
    <w:rsid w:val="00D87C5F"/>
    <w:rsid w:val="00D912A0"/>
    <w:rsid w:val="00D93437"/>
    <w:rsid w:val="00DA38D9"/>
    <w:rsid w:val="00DA3DE3"/>
    <w:rsid w:val="00DA7F66"/>
    <w:rsid w:val="00DB0293"/>
    <w:rsid w:val="00DB7A9A"/>
    <w:rsid w:val="00DC7733"/>
    <w:rsid w:val="00DD2D62"/>
    <w:rsid w:val="00DD6BCF"/>
    <w:rsid w:val="00DE135B"/>
    <w:rsid w:val="00DF388E"/>
    <w:rsid w:val="00DF522D"/>
    <w:rsid w:val="00E00725"/>
    <w:rsid w:val="00E0149A"/>
    <w:rsid w:val="00E120F5"/>
    <w:rsid w:val="00E1375F"/>
    <w:rsid w:val="00E151C8"/>
    <w:rsid w:val="00E328D7"/>
    <w:rsid w:val="00E442EF"/>
    <w:rsid w:val="00E464B1"/>
    <w:rsid w:val="00E60D4E"/>
    <w:rsid w:val="00E64C16"/>
    <w:rsid w:val="00E71A64"/>
    <w:rsid w:val="00E71BBC"/>
    <w:rsid w:val="00E72253"/>
    <w:rsid w:val="00E73403"/>
    <w:rsid w:val="00E7474E"/>
    <w:rsid w:val="00E957B1"/>
    <w:rsid w:val="00E96470"/>
    <w:rsid w:val="00E9661B"/>
    <w:rsid w:val="00E97099"/>
    <w:rsid w:val="00E979EE"/>
    <w:rsid w:val="00EA3424"/>
    <w:rsid w:val="00EA5563"/>
    <w:rsid w:val="00EA6BF7"/>
    <w:rsid w:val="00EA7621"/>
    <w:rsid w:val="00EB3113"/>
    <w:rsid w:val="00EB507D"/>
    <w:rsid w:val="00EB6F2C"/>
    <w:rsid w:val="00EB7D2D"/>
    <w:rsid w:val="00ED5903"/>
    <w:rsid w:val="00EE6304"/>
    <w:rsid w:val="00EE6E44"/>
    <w:rsid w:val="00EE7C86"/>
    <w:rsid w:val="00EF0961"/>
    <w:rsid w:val="00EF2149"/>
    <w:rsid w:val="00F0195C"/>
    <w:rsid w:val="00F1037F"/>
    <w:rsid w:val="00F1125F"/>
    <w:rsid w:val="00F13ABC"/>
    <w:rsid w:val="00F31286"/>
    <w:rsid w:val="00F35B2C"/>
    <w:rsid w:val="00F43FF8"/>
    <w:rsid w:val="00F5138B"/>
    <w:rsid w:val="00F51995"/>
    <w:rsid w:val="00F539EC"/>
    <w:rsid w:val="00F603B0"/>
    <w:rsid w:val="00F634BF"/>
    <w:rsid w:val="00F73E7B"/>
    <w:rsid w:val="00F773F1"/>
    <w:rsid w:val="00F847B3"/>
    <w:rsid w:val="00F90C31"/>
    <w:rsid w:val="00FB45C1"/>
    <w:rsid w:val="00FC42BE"/>
    <w:rsid w:val="00FD3BAC"/>
    <w:rsid w:val="00FD3F78"/>
    <w:rsid w:val="00FD5C8F"/>
    <w:rsid w:val="00FE03F6"/>
    <w:rsid w:val="00FE11CD"/>
    <w:rsid w:val="00FE1A18"/>
    <w:rsid w:val="00FF5578"/>
    <w:rsid w:val="00FF5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80B7A"/>
  <w15:docId w15:val="{BD2FAC40-86CC-447B-8F30-6583B4EA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E1A"/>
    <w:pPr>
      <w:suppressAutoHyphens/>
    </w:pPr>
    <w:rPr>
      <w:sz w:val="28"/>
      <w:szCs w:val="24"/>
      <w:lang w:val="ro-RO" w:eastAsia="ar-SA"/>
    </w:rPr>
  </w:style>
  <w:style w:type="paragraph" w:styleId="1">
    <w:name w:val="heading 1"/>
    <w:basedOn w:val="a"/>
    <w:next w:val="a"/>
    <w:qFormat/>
    <w:rsid w:val="001E6E1A"/>
    <w:pPr>
      <w:keepNext/>
      <w:tabs>
        <w:tab w:val="left" w:pos="0"/>
      </w:tabs>
      <w:spacing w:before="180"/>
      <w:jc w:val="center"/>
      <w:outlineLvl w:val="0"/>
    </w:pPr>
    <w:rPr>
      <w:rFonts w:ascii="Arial" w:eastAsia="Arial Unicode MS" w:hAnsi="Arial"/>
      <w:b/>
      <w:sz w:val="24"/>
      <w:szCs w:val="20"/>
      <w:lang w:val="ru-RU"/>
    </w:rPr>
  </w:style>
  <w:style w:type="paragraph" w:styleId="2">
    <w:name w:val="heading 2"/>
    <w:basedOn w:val="a"/>
    <w:next w:val="a"/>
    <w:qFormat/>
    <w:rsid w:val="001E6E1A"/>
    <w:pPr>
      <w:keepNext/>
      <w:tabs>
        <w:tab w:val="left" w:pos="0"/>
      </w:tabs>
      <w:jc w:val="center"/>
      <w:outlineLvl w:val="1"/>
    </w:pPr>
    <w:rPr>
      <w:rFonts w:ascii="Arial" w:eastAsia="Arial Unicode MS" w:hAnsi="Arial"/>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1E6E1A"/>
  </w:style>
  <w:style w:type="character" w:customStyle="1" w:styleId="WW8Num3z0">
    <w:name w:val="WW8Num3z0"/>
    <w:rsid w:val="001E6E1A"/>
    <w:rPr>
      <w:rFonts w:ascii="Times New Roman" w:eastAsia="Times New Roman" w:hAnsi="Times New Roman" w:cs="Times New Roman"/>
    </w:rPr>
  </w:style>
  <w:style w:type="character" w:customStyle="1" w:styleId="WW8Num3z1">
    <w:name w:val="WW8Num3z1"/>
    <w:rsid w:val="001E6E1A"/>
    <w:rPr>
      <w:rFonts w:ascii="Courier New" w:hAnsi="Courier New" w:cs="Courier New"/>
    </w:rPr>
  </w:style>
  <w:style w:type="character" w:customStyle="1" w:styleId="WW8Num3z2">
    <w:name w:val="WW8Num3z2"/>
    <w:rsid w:val="001E6E1A"/>
    <w:rPr>
      <w:rFonts w:ascii="Wingdings" w:hAnsi="Wingdings"/>
    </w:rPr>
  </w:style>
  <w:style w:type="character" w:customStyle="1" w:styleId="10">
    <w:name w:val="Основной шрифт абзаца1"/>
    <w:rsid w:val="001E6E1A"/>
  </w:style>
  <w:style w:type="character" w:customStyle="1" w:styleId="WW-Absatz-Standardschriftart">
    <w:name w:val="WW-Absatz-Standardschriftart"/>
    <w:rsid w:val="001E6E1A"/>
  </w:style>
  <w:style w:type="character" w:customStyle="1" w:styleId="WW-Absatz-Standardschriftart1">
    <w:name w:val="WW-Absatz-Standardschriftart1"/>
    <w:rsid w:val="001E6E1A"/>
  </w:style>
  <w:style w:type="character" w:customStyle="1" w:styleId="WW-Absatz-Standardschriftart11">
    <w:name w:val="WW-Absatz-Standardschriftart11"/>
    <w:rsid w:val="001E6E1A"/>
  </w:style>
  <w:style w:type="character" w:customStyle="1" w:styleId="WW-Absatz-Standardschriftart111">
    <w:name w:val="WW-Absatz-Standardschriftart111"/>
    <w:rsid w:val="001E6E1A"/>
  </w:style>
  <w:style w:type="character" w:customStyle="1" w:styleId="WW-Absatz-Standardschriftart1111">
    <w:name w:val="WW-Absatz-Standardschriftart1111"/>
    <w:rsid w:val="001E6E1A"/>
  </w:style>
  <w:style w:type="character" w:customStyle="1" w:styleId="WW-Absatz-Standardschriftart11111">
    <w:name w:val="WW-Absatz-Standardschriftart11111"/>
    <w:rsid w:val="001E6E1A"/>
  </w:style>
  <w:style w:type="character" w:customStyle="1" w:styleId="WW-Absatz-Standardschriftart111111">
    <w:name w:val="WW-Absatz-Standardschriftart111111"/>
    <w:rsid w:val="001E6E1A"/>
  </w:style>
  <w:style w:type="character" w:customStyle="1" w:styleId="WW-Absatz-Standardschriftart1111111">
    <w:name w:val="WW-Absatz-Standardschriftart1111111"/>
    <w:rsid w:val="001E6E1A"/>
  </w:style>
  <w:style w:type="character" w:customStyle="1" w:styleId="WW-Absatz-Standardschriftart11111111">
    <w:name w:val="WW-Absatz-Standardschriftart11111111"/>
    <w:rsid w:val="001E6E1A"/>
  </w:style>
  <w:style w:type="character" w:customStyle="1" w:styleId="WW8Num1z0">
    <w:name w:val="WW8Num1z0"/>
    <w:rsid w:val="001E6E1A"/>
    <w:rPr>
      <w:rFonts w:ascii="Times New Roman" w:hAnsi="Times New Roman" w:cs="Times New Roman"/>
    </w:rPr>
  </w:style>
  <w:style w:type="character" w:customStyle="1" w:styleId="WW8Num1z1">
    <w:name w:val="WW8Num1z1"/>
    <w:rsid w:val="001E6E1A"/>
    <w:rPr>
      <w:rFonts w:ascii="Courier New" w:hAnsi="Courier New" w:cs="Courier New"/>
    </w:rPr>
  </w:style>
  <w:style w:type="character" w:customStyle="1" w:styleId="WW8Num1z2">
    <w:name w:val="WW8Num1z2"/>
    <w:rsid w:val="001E6E1A"/>
    <w:rPr>
      <w:rFonts w:ascii="Wingdings" w:hAnsi="Wingdings"/>
    </w:rPr>
  </w:style>
  <w:style w:type="character" w:customStyle="1" w:styleId="WW8Num1z3">
    <w:name w:val="WW8Num1z3"/>
    <w:rsid w:val="001E6E1A"/>
    <w:rPr>
      <w:rFonts w:ascii="Symbol" w:hAnsi="Symbol"/>
    </w:rPr>
  </w:style>
  <w:style w:type="character" w:customStyle="1" w:styleId="WW8Num3z3">
    <w:name w:val="WW8Num3z3"/>
    <w:rsid w:val="001E6E1A"/>
    <w:rPr>
      <w:rFonts w:ascii="Symbol" w:hAnsi="Symbol"/>
    </w:rPr>
  </w:style>
  <w:style w:type="character" w:customStyle="1" w:styleId="WW8Num5z0">
    <w:name w:val="WW8Num5z0"/>
    <w:rsid w:val="001E6E1A"/>
    <w:rPr>
      <w:rFonts w:ascii="Symbol" w:hAnsi="Symbol"/>
    </w:rPr>
  </w:style>
  <w:style w:type="character" w:customStyle="1" w:styleId="WW8Num5z1">
    <w:name w:val="WW8Num5z1"/>
    <w:rsid w:val="001E6E1A"/>
    <w:rPr>
      <w:rFonts w:ascii="Courier New" w:hAnsi="Courier New" w:cs="Courier New"/>
    </w:rPr>
  </w:style>
  <w:style w:type="character" w:customStyle="1" w:styleId="WW8Num5z2">
    <w:name w:val="WW8Num5z2"/>
    <w:rsid w:val="001E6E1A"/>
    <w:rPr>
      <w:rFonts w:ascii="Wingdings" w:hAnsi="Wingdings"/>
    </w:rPr>
  </w:style>
  <w:style w:type="character" w:customStyle="1" w:styleId="WW8Num6z0">
    <w:name w:val="WW8Num6z0"/>
    <w:rsid w:val="001E6E1A"/>
    <w:rPr>
      <w:rFonts w:ascii="Symbol" w:hAnsi="Symbol"/>
    </w:rPr>
  </w:style>
  <w:style w:type="character" w:customStyle="1" w:styleId="WW8Num6z1">
    <w:name w:val="WW8Num6z1"/>
    <w:rsid w:val="001E6E1A"/>
    <w:rPr>
      <w:rFonts w:ascii="Courier New" w:hAnsi="Courier New" w:cs="Courier New"/>
    </w:rPr>
  </w:style>
  <w:style w:type="character" w:customStyle="1" w:styleId="WW8Num6z2">
    <w:name w:val="WW8Num6z2"/>
    <w:rsid w:val="001E6E1A"/>
    <w:rPr>
      <w:rFonts w:ascii="Wingdings" w:hAnsi="Wingdings"/>
    </w:rPr>
  </w:style>
  <w:style w:type="character" w:customStyle="1" w:styleId="WW8Num7z0">
    <w:name w:val="WW8Num7z0"/>
    <w:rsid w:val="001E6E1A"/>
    <w:rPr>
      <w:rFonts w:ascii="Times New Roman" w:eastAsia="Times New Roman" w:hAnsi="Times New Roman" w:cs="Times New Roman"/>
    </w:rPr>
  </w:style>
  <w:style w:type="character" w:customStyle="1" w:styleId="WW8Num7z1">
    <w:name w:val="WW8Num7z1"/>
    <w:rsid w:val="001E6E1A"/>
    <w:rPr>
      <w:rFonts w:ascii="Courier New" w:hAnsi="Courier New" w:cs="Courier New"/>
    </w:rPr>
  </w:style>
  <w:style w:type="character" w:customStyle="1" w:styleId="WW8Num7z2">
    <w:name w:val="WW8Num7z2"/>
    <w:rsid w:val="001E6E1A"/>
    <w:rPr>
      <w:rFonts w:ascii="Wingdings" w:hAnsi="Wingdings"/>
    </w:rPr>
  </w:style>
  <w:style w:type="character" w:customStyle="1" w:styleId="WW8Num7z3">
    <w:name w:val="WW8Num7z3"/>
    <w:rsid w:val="001E6E1A"/>
    <w:rPr>
      <w:rFonts w:ascii="Symbol" w:hAnsi="Symbol"/>
    </w:rPr>
  </w:style>
  <w:style w:type="character" w:customStyle="1" w:styleId="DefaultParagraphFont1">
    <w:name w:val="Default Paragraph Font1"/>
    <w:rsid w:val="001E6E1A"/>
  </w:style>
  <w:style w:type="character" w:customStyle="1" w:styleId="a3">
    <w:name w:val="Символ нумерации"/>
    <w:rsid w:val="001E6E1A"/>
  </w:style>
  <w:style w:type="character" w:customStyle="1" w:styleId="a4">
    <w:name w:val="Верхний колонтитул Знак"/>
    <w:rsid w:val="001E6E1A"/>
    <w:rPr>
      <w:sz w:val="28"/>
      <w:szCs w:val="24"/>
      <w:lang w:val="ro-RO"/>
    </w:rPr>
  </w:style>
  <w:style w:type="character" w:customStyle="1" w:styleId="a5">
    <w:name w:val="Нижний колонтитул Знак"/>
    <w:rsid w:val="001E6E1A"/>
    <w:rPr>
      <w:sz w:val="28"/>
      <w:szCs w:val="24"/>
      <w:lang w:val="ro-RO"/>
    </w:rPr>
  </w:style>
  <w:style w:type="paragraph" w:customStyle="1" w:styleId="11">
    <w:name w:val="Заголовок1"/>
    <w:basedOn w:val="a"/>
    <w:next w:val="a6"/>
    <w:rsid w:val="001E6E1A"/>
    <w:pPr>
      <w:keepNext/>
      <w:spacing w:before="240" w:after="120"/>
    </w:pPr>
    <w:rPr>
      <w:rFonts w:ascii="Arial" w:eastAsia="SimSun" w:hAnsi="Arial" w:cs="Tahoma"/>
      <w:szCs w:val="28"/>
    </w:rPr>
  </w:style>
  <w:style w:type="paragraph" w:styleId="a6">
    <w:name w:val="Body Text"/>
    <w:basedOn w:val="a"/>
    <w:semiHidden/>
    <w:rsid w:val="001E6E1A"/>
    <w:pPr>
      <w:spacing w:after="120"/>
    </w:pPr>
  </w:style>
  <w:style w:type="paragraph" w:styleId="a7">
    <w:name w:val="List"/>
    <w:basedOn w:val="a6"/>
    <w:semiHidden/>
    <w:rsid w:val="001E6E1A"/>
    <w:rPr>
      <w:rFonts w:cs="Tahoma"/>
    </w:rPr>
  </w:style>
  <w:style w:type="paragraph" w:customStyle="1" w:styleId="20">
    <w:name w:val="Название2"/>
    <w:basedOn w:val="a"/>
    <w:rsid w:val="001E6E1A"/>
    <w:pPr>
      <w:suppressLineNumbers/>
      <w:spacing w:before="120" w:after="120"/>
    </w:pPr>
    <w:rPr>
      <w:rFonts w:cs="Tahoma"/>
      <w:i/>
      <w:iCs/>
      <w:sz w:val="24"/>
    </w:rPr>
  </w:style>
  <w:style w:type="paragraph" w:customStyle="1" w:styleId="21">
    <w:name w:val="Указатель2"/>
    <w:basedOn w:val="a"/>
    <w:rsid w:val="001E6E1A"/>
    <w:pPr>
      <w:suppressLineNumbers/>
    </w:pPr>
    <w:rPr>
      <w:rFonts w:cs="Tahoma"/>
    </w:rPr>
  </w:style>
  <w:style w:type="paragraph" w:customStyle="1" w:styleId="12">
    <w:name w:val="Название1"/>
    <w:basedOn w:val="a"/>
    <w:rsid w:val="001E6E1A"/>
    <w:pPr>
      <w:suppressLineNumbers/>
      <w:spacing w:before="120" w:after="120"/>
    </w:pPr>
    <w:rPr>
      <w:rFonts w:cs="Tahoma"/>
      <w:i/>
      <w:iCs/>
      <w:sz w:val="24"/>
    </w:rPr>
  </w:style>
  <w:style w:type="paragraph" w:customStyle="1" w:styleId="13">
    <w:name w:val="Указатель1"/>
    <w:basedOn w:val="a"/>
    <w:rsid w:val="001E6E1A"/>
    <w:pPr>
      <w:suppressLineNumbers/>
    </w:pPr>
    <w:rPr>
      <w:rFonts w:cs="Tahoma"/>
    </w:rPr>
  </w:style>
  <w:style w:type="paragraph" w:customStyle="1" w:styleId="BodyText31">
    <w:name w:val="Body Text 31"/>
    <w:basedOn w:val="a"/>
    <w:rsid w:val="001E6E1A"/>
    <w:pPr>
      <w:jc w:val="center"/>
    </w:pPr>
    <w:rPr>
      <w:rFonts w:ascii="Arial" w:hAnsi="Arial"/>
      <w:b/>
      <w:sz w:val="24"/>
      <w:szCs w:val="20"/>
    </w:rPr>
  </w:style>
  <w:style w:type="paragraph" w:styleId="a8">
    <w:name w:val="Body Text Indent"/>
    <w:basedOn w:val="a"/>
    <w:semiHidden/>
    <w:rsid w:val="001E6E1A"/>
    <w:pPr>
      <w:ind w:firstLine="708"/>
    </w:pPr>
  </w:style>
  <w:style w:type="paragraph" w:customStyle="1" w:styleId="BodyTextIndent21">
    <w:name w:val="Body Text Indent 21"/>
    <w:basedOn w:val="a"/>
    <w:rsid w:val="001E6E1A"/>
    <w:pPr>
      <w:ind w:left="4956"/>
      <w:jc w:val="center"/>
    </w:pPr>
    <w:rPr>
      <w:b/>
      <w:bCs/>
    </w:rPr>
  </w:style>
  <w:style w:type="paragraph" w:customStyle="1" w:styleId="FR2">
    <w:name w:val="FR2"/>
    <w:rsid w:val="001E6E1A"/>
    <w:pPr>
      <w:widowControl w:val="0"/>
      <w:suppressAutoHyphens/>
      <w:spacing w:before="100" w:line="360" w:lineRule="auto"/>
      <w:ind w:left="120"/>
    </w:pPr>
    <w:rPr>
      <w:rFonts w:ascii="Arial" w:eastAsia="Arial" w:hAnsi="Arial"/>
      <w:sz w:val="24"/>
      <w:lang w:val="ro-RO" w:eastAsia="ar-SA"/>
    </w:rPr>
  </w:style>
  <w:style w:type="paragraph" w:customStyle="1" w:styleId="tt">
    <w:name w:val="tt"/>
    <w:basedOn w:val="a"/>
    <w:rsid w:val="001E6E1A"/>
    <w:pPr>
      <w:jc w:val="center"/>
    </w:pPr>
    <w:rPr>
      <w:b/>
      <w:bCs/>
      <w:sz w:val="24"/>
      <w:lang w:val="ru-RU"/>
    </w:rPr>
  </w:style>
  <w:style w:type="paragraph" w:customStyle="1" w:styleId="cn">
    <w:name w:val="cn"/>
    <w:basedOn w:val="a"/>
    <w:rsid w:val="001E6E1A"/>
    <w:pPr>
      <w:jc w:val="center"/>
    </w:pPr>
    <w:rPr>
      <w:sz w:val="24"/>
      <w:lang w:val="ru-RU"/>
    </w:rPr>
  </w:style>
  <w:style w:type="paragraph" w:customStyle="1" w:styleId="BalloonText1">
    <w:name w:val="Balloon Text1"/>
    <w:basedOn w:val="a"/>
    <w:rsid w:val="001E6E1A"/>
    <w:rPr>
      <w:rFonts w:ascii="Tahoma" w:hAnsi="Tahoma" w:cs="Tahoma"/>
      <w:sz w:val="16"/>
      <w:szCs w:val="16"/>
    </w:rPr>
  </w:style>
  <w:style w:type="paragraph" w:customStyle="1" w:styleId="a9">
    <w:name w:val="Содержимое таблицы"/>
    <w:basedOn w:val="a"/>
    <w:rsid w:val="001E6E1A"/>
    <w:pPr>
      <w:suppressLineNumbers/>
    </w:pPr>
  </w:style>
  <w:style w:type="paragraph" w:customStyle="1" w:styleId="aa">
    <w:name w:val="Заголовок таблицы"/>
    <w:basedOn w:val="a9"/>
    <w:rsid w:val="001E6E1A"/>
    <w:pPr>
      <w:jc w:val="center"/>
    </w:pPr>
    <w:rPr>
      <w:b/>
      <w:bCs/>
    </w:rPr>
  </w:style>
  <w:style w:type="paragraph" w:customStyle="1" w:styleId="ab">
    <w:name w:val="Содержимое врезки"/>
    <w:basedOn w:val="a6"/>
    <w:rsid w:val="001E6E1A"/>
  </w:style>
  <w:style w:type="paragraph" w:styleId="ac">
    <w:name w:val="header"/>
    <w:basedOn w:val="a"/>
    <w:semiHidden/>
    <w:rsid w:val="001E6E1A"/>
    <w:pPr>
      <w:tabs>
        <w:tab w:val="center" w:pos="4677"/>
        <w:tab w:val="right" w:pos="9355"/>
      </w:tabs>
    </w:pPr>
  </w:style>
  <w:style w:type="paragraph" w:styleId="ad">
    <w:name w:val="footer"/>
    <w:basedOn w:val="a"/>
    <w:semiHidden/>
    <w:rsid w:val="001E6E1A"/>
    <w:pPr>
      <w:tabs>
        <w:tab w:val="center" w:pos="4677"/>
        <w:tab w:val="right" w:pos="9355"/>
      </w:tabs>
    </w:pPr>
  </w:style>
  <w:style w:type="paragraph" w:customStyle="1" w:styleId="Default">
    <w:name w:val="Default"/>
    <w:rsid w:val="001E6E1A"/>
    <w:pPr>
      <w:suppressAutoHyphens/>
      <w:autoSpaceDE w:val="0"/>
    </w:pPr>
    <w:rPr>
      <w:rFonts w:eastAsia="Arial"/>
      <w:color w:val="000000"/>
      <w:sz w:val="24"/>
      <w:szCs w:val="24"/>
      <w:lang w:eastAsia="ar-SA"/>
    </w:rPr>
  </w:style>
  <w:style w:type="paragraph" w:styleId="ae">
    <w:name w:val="Balloon Text"/>
    <w:basedOn w:val="a"/>
    <w:link w:val="af"/>
    <w:uiPriority w:val="99"/>
    <w:semiHidden/>
    <w:unhideWhenUsed/>
    <w:rsid w:val="007A0040"/>
    <w:rPr>
      <w:rFonts w:ascii="Tahoma" w:hAnsi="Tahoma" w:cs="Tahoma"/>
      <w:sz w:val="16"/>
      <w:szCs w:val="16"/>
    </w:rPr>
  </w:style>
  <w:style w:type="character" w:customStyle="1" w:styleId="af">
    <w:name w:val="Текст выноски Знак"/>
    <w:basedOn w:val="a0"/>
    <w:link w:val="ae"/>
    <w:uiPriority w:val="99"/>
    <w:semiHidden/>
    <w:rsid w:val="007A0040"/>
    <w:rPr>
      <w:rFonts w:ascii="Tahoma" w:hAnsi="Tahoma" w:cs="Tahoma"/>
      <w:sz w:val="16"/>
      <w:szCs w:val="16"/>
      <w:lang w:val="ro-RO" w:eastAsia="ar-SA"/>
    </w:rPr>
  </w:style>
  <w:style w:type="character" w:customStyle="1" w:styleId="apple-converted-space">
    <w:name w:val="apple-converted-space"/>
    <w:basedOn w:val="a0"/>
    <w:rsid w:val="002D6CD2"/>
  </w:style>
  <w:style w:type="paragraph" w:styleId="af0">
    <w:name w:val="List Paragraph"/>
    <w:aliases w:val="HotarirePunct1,Citation List,List Paragraph (numbered (a)),References,ReferencesCxSpLast,lp1,Normal 2,Colorful List - Accent 12,Main numbered paragraph,Bullets,Source,Resume Title,List_Paragraph,Multilevel para_II,List Paragraph1"/>
    <w:basedOn w:val="a"/>
    <w:link w:val="af1"/>
    <w:uiPriority w:val="34"/>
    <w:qFormat/>
    <w:rsid w:val="00E71A64"/>
    <w:pPr>
      <w:ind w:left="720"/>
      <w:contextualSpacing/>
    </w:pPr>
  </w:style>
  <w:style w:type="paragraph" w:styleId="af2">
    <w:name w:val="Normal (Web)"/>
    <w:aliases w:val="Знак Знак,Знак,Знак Знак Знак Знак,Знак Знак Знак,webb,webb Знак Знак,Знак Знак1,webb Знак Знак Знак Char Char,Обычный (веб) Знак,webb Знак,Normal (Web) Знак,webb Знак Знак Знак,Normal (Web) Знак Знак Знак, Знак"/>
    <w:basedOn w:val="a"/>
    <w:link w:val="14"/>
    <w:uiPriority w:val="99"/>
    <w:qFormat/>
    <w:rsid w:val="00DB0293"/>
    <w:pPr>
      <w:suppressAutoHyphens w:val="0"/>
      <w:ind w:firstLine="567"/>
      <w:jc w:val="both"/>
    </w:pPr>
    <w:rPr>
      <w:sz w:val="24"/>
      <w:lang w:val="ru-RU" w:eastAsia="ru-RU"/>
    </w:rPr>
  </w:style>
  <w:style w:type="character" w:styleId="af3">
    <w:name w:val="Strong"/>
    <w:basedOn w:val="a0"/>
    <w:uiPriority w:val="22"/>
    <w:qFormat/>
    <w:rsid w:val="000901ED"/>
    <w:rPr>
      <w:b/>
      <w:bCs/>
    </w:rPr>
  </w:style>
  <w:style w:type="character" w:styleId="af4">
    <w:name w:val="Hyperlink"/>
    <w:basedOn w:val="a0"/>
    <w:uiPriority w:val="99"/>
    <w:unhideWhenUsed/>
    <w:rsid w:val="008B2440"/>
    <w:rPr>
      <w:color w:val="0000FF" w:themeColor="hyperlink"/>
      <w:u w:val="single"/>
    </w:rPr>
  </w:style>
  <w:style w:type="table" w:styleId="af5">
    <w:name w:val="Table Grid"/>
    <w:basedOn w:val="a1"/>
    <w:uiPriority w:val="59"/>
    <w:rsid w:val="002736CC"/>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бычный (веб) Знак1"/>
    <w:aliases w:val="Знак Знак Знак1,Знак Знак2,Знак Знак Знак Знак Знак,Знак Знак Знак Знак1,webb Знак1,webb Знак Знак Знак1,Знак Знак1 Знак,webb Знак Знак Знак Char Char Знак,Обычный (веб) Знак Знак,webb Знак Знак1,Normal (Web) Знак Знак, Знак Знак"/>
    <w:link w:val="af2"/>
    <w:locked/>
    <w:rsid w:val="0073570F"/>
    <w:rPr>
      <w:sz w:val="24"/>
      <w:szCs w:val="24"/>
    </w:rPr>
  </w:style>
  <w:style w:type="table" w:customStyle="1" w:styleId="GrilTabel2">
    <w:name w:val="Grilă Tabel2"/>
    <w:basedOn w:val="a1"/>
    <w:rsid w:val="009A07A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0"/>
    <w:uiPriority w:val="34"/>
    <w:rsid w:val="009A07A2"/>
    <w:rPr>
      <w:sz w:val="28"/>
      <w:szCs w:val="24"/>
      <w:lang w:val="ro-RO" w:eastAsia="ar-SA"/>
    </w:rPr>
  </w:style>
  <w:style w:type="character" w:customStyle="1" w:styleId="af6">
    <w:name w:val="Знак Знак"/>
    <w:basedOn w:val="a0"/>
    <w:uiPriority w:val="99"/>
    <w:rsid w:val="009A07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8947">
      <w:bodyDiv w:val="1"/>
      <w:marLeft w:val="0"/>
      <w:marRight w:val="0"/>
      <w:marTop w:val="0"/>
      <w:marBottom w:val="0"/>
      <w:divBdr>
        <w:top w:val="none" w:sz="0" w:space="0" w:color="auto"/>
        <w:left w:val="none" w:sz="0" w:space="0" w:color="auto"/>
        <w:bottom w:val="none" w:sz="0" w:space="0" w:color="auto"/>
        <w:right w:val="none" w:sz="0" w:space="0" w:color="auto"/>
      </w:divBdr>
    </w:div>
    <w:div w:id="11980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uleni_drum@asd.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uleni_drum@asd.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criuleni.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uleni_drum@asd.md" TargetMode="External"/><Relationship Id="rId4" Type="http://schemas.openxmlformats.org/officeDocument/2006/relationships/settings" Target="settings.xml"/><Relationship Id="rId9" Type="http://schemas.openxmlformats.org/officeDocument/2006/relationships/hyperlink" Target="mailto:criuleni_drum@asd.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6CC7-C809-4431-9DC8-0E299636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817</Words>
  <Characters>4660</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MINISTERUL TRANSPORTURILOR</vt:lpstr>
      <vt:lpstr>MINISTERUL TRANSPORTURILOR</vt:lpstr>
    </vt:vector>
  </TitlesOfParts>
  <Company>SPecialiST RePack</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TRANSPORTURILOR</dc:title>
  <dc:creator>comp</dc:creator>
  <cp:lastModifiedBy>HP Elite 8300 SFF</cp:lastModifiedBy>
  <cp:revision>19</cp:revision>
  <cp:lastPrinted>2022-04-11T10:46:00Z</cp:lastPrinted>
  <dcterms:created xsi:type="dcterms:W3CDTF">2022-03-14T13:45:00Z</dcterms:created>
  <dcterms:modified xsi:type="dcterms:W3CDTF">2022-08-02T11:34:00Z</dcterms:modified>
</cp:coreProperties>
</file>